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EA6877">
      <w:pPr>
        <w:spacing w:line="600" w:lineRule="exact"/>
        <w:rPr>
          <w:rFonts w:ascii="Times New Roman" w:hAnsi="Times New Roman" w:eastAsia="方正黑体_GBK" w:cs="Times New Roman"/>
          <w:sz w:val="32"/>
          <w:szCs w:val="32"/>
          <w:lang w:val="en-US"/>
        </w:rPr>
      </w:pPr>
      <w:bookmarkStart w:id="1" w:name="_GoBack"/>
      <w:bookmarkEnd w:id="1"/>
      <w:r>
        <w:rPr>
          <w:rFonts w:ascii="Times New Roman" w:hAnsi="Times New Roman" w:eastAsia="方正黑体_GBK" w:cs="Times New Roman"/>
          <w:sz w:val="32"/>
          <w:szCs w:val="32"/>
        </w:rPr>
        <w:t>附件</w:t>
      </w:r>
      <w:r>
        <w:rPr>
          <w:rFonts w:ascii="Times New Roman" w:hAnsi="Times New Roman" w:eastAsia="方正黑体_GBK" w:cs="Times New Roman"/>
          <w:sz w:val="32"/>
          <w:szCs w:val="32"/>
          <w:lang w:val="en-US"/>
        </w:rPr>
        <w:t>3</w:t>
      </w:r>
    </w:p>
    <w:p w14:paraId="35B67619">
      <w:pPr>
        <w:spacing w:line="600" w:lineRule="exact"/>
        <w:jc w:val="center"/>
        <w:rPr>
          <w:rFonts w:hint="eastAsia" w:eastAsia="方正仿宋_GBK"/>
          <w:color w:val="000000"/>
          <w:sz w:val="28"/>
          <w:szCs w:val="28"/>
        </w:rPr>
      </w:pPr>
      <w:bookmarkStart w:id="0" w:name="_Hlk151624875"/>
      <w:r>
        <w:rPr>
          <w:rFonts w:hint="eastAsia" w:ascii="Times New Roman" w:hAnsi="Times New Roman" w:eastAsia="方正小标宋_GBK" w:cs="Times New Roman"/>
          <w:color w:val="000000"/>
          <w:spacing w:val="-9"/>
          <w:sz w:val="40"/>
          <w:szCs w:val="40"/>
        </w:rPr>
        <w:t>202</w:t>
      </w:r>
      <w:r>
        <w:rPr>
          <w:rFonts w:hint="default" w:ascii="Times New Roman" w:hAnsi="Times New Roman" w:eastAsia="方正小标宋_GBK" w:cs="Times New Roman"/>
          <w:color w:val="000000"/>
          <w:spacing w:val="-9"/>
          <w:sz w:val="40"/>
          <w:szCs w:val="40"/>
          <w:lang w:val="en-US"/>
        </w:rPr>
        <w:t>6</w:t>
      </w:r>
      <w:r>
        <w:rPr>
          <w:rFonts w:hint="eastAsia" w:ascii="Times New Roman" w:hAnsi="Times New Roman" w:eastAsia="方正小标宋_GBK" w:cs="Times New Roman"/>
          <w:color w:val="000000"/>
          <w:spacing w:val="-9"/>
          <w:sz w:val="40"/>
          <w:szCs w:val="40"/>
        </w:rPr>
        <w:t>年川渝地区青少年科技教育组织工作者及骨干科技教师培训</w:t>
      </w:r>
      <w:r>
        <w:rPr>
          <w:rFonts w:hint="eastAsia" w:ascii="Times New Roman" w:hAnsi="Times New Roman" w:eastAsia="方正小标宋_GBK" w:cs="Times New Roman"/>
          <w:color w:val="000000"/>
          <w:spacing w:val="-9"/>
          <w:sz w:val="40"/>
          <w:szCs w:val="40"/>
          <w:lang w:val="en-US"/>
        </w:rPr>
        <w:t>班</w:t>
      </w:r>
      <w:r>
        <w:rPr>
          <w:rFonts w:eastAsia="方正小标宋_GBK"/>
          <w:color w:val="000000"/>
          <w:spacing w:val="-9"/>
          <w:sz w:val="40"/>
          <w:szCs w:val="40"/>
        </w:rPr>
        <w:t>报名表</w:t>
      </w:r>
      <w:bookmarkEnd w:id="0"/>
    </w:p>
    <w:p w14:paraId="33DD60E5">
      <w:pPr>
        <w:adjustRightInd w:val="0"/>
        <w:snapToGrid w:val="0"/>
        <w:spacing w:line="600" w:lineRule="exact"/>
        <w:rPr>
          <w:rFonts w:hint="eastAsia" w:eastAsia="方正仿宋_GBK"/>
          <w:color w:val="000000"/>
          <w:sz w:val="28"/>
          <w:szCs w:val="28"/>
        </w:rPr>
      </w:pPr>
      <w:r>
        <w:rPr>
          <w:rFonts w:hint="eastAsia" w:eastAsia="方正仿宋_GBK"/>
          <w:color w:val="000000"/>
          <w:sz w:val="28"/>
          <w:szCs w:val="28"/>
          <w:lang w:val="en-US"/>
        </w:rPr>
        <w:t>报送</w:t>
      </w:r>
      <w:r>
        <w:rPr>
          <w:rFonts w:hint="eastAsia" w:eastAsia="方正仿宋_GBK"/>
          <w:color w:val="000000"/>
          <w:sz w:val="28"/>
          <w:szCs w:val="28"/>
        </w:rPr>
        <w:t>单位</w:t>
      </w:r>
      <w:r>
        <w:rPr>
          <w:rFonts w:eastAsia="方正仿宋_GBK"/>
          <w:color w:val="000000"/>
          <w:sz w:val="28"/>
          <w:szCs w:val="28"/>
        </w:rPr>
        <w:t xml:space="preserve">：      </w:t>
      </w:r>
      <w:r>
        <w:rPr>
          <w:rFonts w:hint="eastAsia" w:eastAsia="方正仿宋_GBK"/>
          <w:color w:val="000000"/>
          <w:sz w:val="28"/>
          <w:szCs w:val="28"/>
          <w:lang w:val="en-US"/>
        </w:rPr>
        <w:t xml:space="preserve">  </w:t>
      </w:r>
      <w:r>
        <w:rPr>
          <w:rFonts w:eastAsia="方正仿宋_GBK"/>
          <w:color w:val="000000"/>
          <w:sz w:val="28"/>
          <w:szCs w:val="28"/>
        </w:rPr>
        <w:t xml:space="preserve">  </w:t>
      </w:r>
      <w:r>
        <w:rPr>
          <w:rFonts w:hint="eastAsia" w:eastAsia="方正仿宋_GBK"/>
          <w:color w:val="000000"/>
          <w:sz w:val="28"/>
          <w:szCs w:val="28"/>
          <w:lang w:val="en-US"/>
        </w:rPr>
        <w:t xml:space="preserve">     </w:t>
      </w:r>
      <w:r>
        <w:rPr>
          <w:rFonts w:eastAsia="方正仿宋_GBK"/>
          <w:color w:val="000000"/>
          <w:sz w:val="28"/>
          <w:szCs w:val="28"/>
        </w:rPr>
        <w:t xml:space="preserve">  </w:t>
      </w:r>
      <w:r>
        <w:rPr>
          <w:rFonts w:hint="eastAsia" w:eastAsia="方正仿宋_GBK"/>
          <w:color w:val="000000"/>
          <w:sz w:val="28"/>
          <w:szCs w:val="28"/>
          <w:lang w:val="en-US"/>
        </w:rPr>
        <w:t xml:space="preserve">  </w:t>
      </w:r>
      <w:r>
        <w:rPr>
          <w:rFonts w:eastAsia="方正仿宋_GBK"/>
          <w:color w:val="000000"/>
          <w:sz w:val="28"/>
          <w:szCs w:val="28"/>
        </w:rPr>
        <w:t xml:space="preserve"> 填表人： </w:t>
      </w:r>
      <w:r>
        <w:rPr>
          <w:rFonts w:hint="eastAsia" w:eastAsia="方正仿宋_GBK"/>
          <w:color w:val="000000"/>
          <w:sz w:val="28"/>
          <w:szCs w:val="28"/>
          <w:lang w:val="en-US"/>
        </w:rPr>
        <w:t xml:space="preserve">  </w:t>
      </w:r>
      <w:r>
        <w:rPr>
          <w:rFonts w:eastAsia="方正仿宋_GBK"/>
          <w:color w:val="000000"/>
          <w:sz w:val="28"/>
          <w:szCs w:val="28"/>
        </w:rPr>
        <w:t xml:space="preserve">   </w:t>
      </w:r>
      <w:r>
        <w:rPr>
          <w:rFonts w:hint="eastAsia" w:eastAsia="方正仿宋_GBK"/>
          <w:color w:val="000000"/>
          <w:sz w:val="28"/>
          <w:szCs w:val="28"/>
          <w:lang w:val="en-US"/>
        </w:rPr>
        <w:t xml:space="preserve">    </w:t>
      </w:r>
      <w:r>
        <w:rPr>
          <w:rFonts w:eastAsia="方正仿宋_GBK"/>
          <w:color w:val="000000"/>
          <w:sz w:val="28"/>
          <w:szCs w:val="28"/>
        </w:rPr>
        <w:t xml:space="preserve">     联系电话：</w:t>
      </w:r>
    </w:p>
    <w:tbl>
      <w:tblPr>
        <w:tblStyle w:val="7"/>
        <w:tblW w:w="135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8"/>
        <w:gridCol w:w="909"/>
        <w:gridCol w:w="2413"/>
        <w:gridCol w:w="1678"/>
        <w:gridCol w:w="2777"/>
        <w:gridCol w:w="3020"/>
        <w:gridCol w:w="1301"/>
      </w:tblGrid>
      <w:tr w14:paraId="2A94B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exact"/>
          <w:jc w:val="center"/>
        </w:trPr>
        <w:tc>
          <w:tcPr>
            <w:tcW w:w="1438" w:type="dxa"/>
          </w:tcPr>
          <w:p w14:paraId="4EDAF36D">
            <w:pPr>
              <w:widowControl/>
              <w:autoSpaceDE/>
              <w:autoSpaceDN/>
              <w:spacing w:line="6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color w:val="000000"/>
                <w:sz w:val="28"/>
                <w:szCs w:val="28"/>
                <w:lang w:val="en-US" w:bidi="ar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000000"/>
                <w:sz w:val="28"/>
                <w:szCs w:val="28"/>
                <w:lang w:val="en-US" w:bidi="ar"/>
              </w:rPr>
              <w:t>姓名</w:t>
            </w:r>
          </w:p>
        </w:tc>
        <w:tc>
          <w:tcPr>
            <w:tcW w:w="909" w:type="dxa"/>
          </w:tcPr>
          <w:p w14:paraId="40B98C51">
            <w:pPr>
              <w:widowControl/>
              <w:autoSpaceDE/>
              <w:autoSpaceDN/>
              <w:spacing w:line="6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color w:val="000000"/>
                <w:sz w:val="28"/>
                <w:szCs w:val="28"/>
                <w:lang w:val="en-US" w:bidi="ar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000000"/>
                <w:sz w:val="28"/>
                <w:szCs w:val="28"/>
                <w:lang w:val="en-US" w:bidi="ar"/>
              </w:rPr>
              <w:t>性别</w:t>
            </w:r>
          </w:p>
        </w:tc>
        <w:tc>
          <w:tcPr>
            <w:tcW w:w="2413" w:type="dxa"/>
          </w:tcPr>
          <w:p w14:paraId="2948D299">
            <w:pPr>
              <w:widowControl/>
              <w:autoSpaceDE/>
              <w:autoSpaceDN/>
              <w:spacing w:line="6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color w:val="000000"/>
                <w:sz w:val="28"/>
                <w:szCs w:val="28"/>
                <w:lang w:val="en-US" w:bidi="ar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000000"/>
                <w:sz w:val="28"/>
                <w:szCs w:val="28"/>
                <w:lang w:val="en-US" w:bidi="ar"/>
              </w:rPr>
              <w:t>单位</w:t>
            </w:r>
          </w:p>
        </w:tc>
        <w:tc>
          <w:tcPr>
            <w:tcW w:w="1678" w:type="dxa"/>
          </w:tcPr>
          <w:p w14:paraId="69C402E2">
            <w:pPr>
              <w:widowControl/>
              <w:autoSpaceDE/>
              <w:autoSpaceDN/>
              <w:spacing w:line="6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color w:val="000000"/>
                <w:sz w:val="28"/>
                <w:szCs w:val="28"/>
                <w:lang w:val="en-US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000000"/>
                <w:sz w:val="28"/>
                <w:szCs w:val="28"/>
                <w:lang w:val="en-US" w:bidi="ar"/>
              </w:rPr>
              <w:t>联系电话</w:t>
            </w:r>
          </w:p>
        </w:tc>
        <w:tc>
          <w:tcPr>
            <w:tcW w:w="2777" w:type="dxa"/>
          </w:tcPr>
          <w:p w14:paraId="1FAF86FF">
            <w:pPr>
              <w:widowControl/>
              <w:autoSpaceDE/>
              <w:autoSpaceDN/>
              <w:spacing w:line="6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color w:val="000000"/>
                <w:sz w:val="28"/>
                <w:szCs w:val="28"/>
                <w:lang w:val="en-US" w:bidi="ar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000000"/>
                <w:sz w:val="28"/>
                <w:szCs w:val="28"/>
                <w:lang w:val="en-US" w:bidi="ar"/>
              </w:rPr>
              <w:t>身份证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color w:val="000000"/>
                <w:sz w:val="28"/>
                <w:szCs w:val="28"/>
                <w:lang w:val="en-US" w:bidi="ar"/>
              </w:rPr>
              <w:t>号码</w:t>
            </w:r>
          </w:p>
        </w:tc>
        <w:tc>
          <w:tcPr>
            <w:tcW w:w="3020" w:type="dxa"/>
          </w:tcPr>
          <w:p w14:paraId="00CD2B61">
            <w:pPr>
              <w:widowControl/>
              <w:autoSpaceDE/>
              <w:autoSpaceDN/>
              <w:spacing w:line="600" w:lineRule="exact"/>
              <w:jc w:val="center"/>
              <w:rPr>
                <w:rFonts w:hint="eastAsia" w:ascii="Times New Roman" w:hAnsi="Times New Roman" w:eastAsia="方正仿宋_GBK" w:cs="Times New Roman"/>
                <w:b/>
                <w:bCs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000000"/>
                <w:sz w:val="28"/>
                <w:szCs w:val="28"/>
                <w:lang w:val="en-US" w:eastAsia="zh-CN" w:bidi="ar"/>
              </w:rPr>
              <w:t>单位纳税号</w:t>
            </w:r>
          </w:p>
        </w:tc>
        <w:tc>
          <w:tcPr>
            <w:tcW w:w="1301" w:type="dxa"/>
          </w:tcPr>
          <w:p w14:paraId="5A05C649">
            <w:pPr>
              <w:widowControl/>
              <w:autoSpaceDE/>
              <w:autoSpaceDN/>
              <w:spacing w:line="6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color w:val="000000"/>
                <w:sz w:val="28"/>
                <w:szCs w:val="28"/>
                <w:lang w:val="en-US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000000"/>
                <w:sz w:val="28"/>
                <w:szCs w:val="28"/>
                <w:lang w:val="en-US" w:bidi="ar"/>
              </w:rPr>
              <w:t>备注</w:t>
            </w:r>
          </w:p>
        </w:tc>
      </w:tr>
      <w:tr w14:paraId="6909D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exact"/>
          <w:jc w:val="center"/>
        </w:trPr>
        <w:tc>
          <w:tcPr>
            <w:tcW w:w="1438" w:type="dxa"/>
          </w:tcPr>
          <w:p w14:paraId="2582E94B">
            <w:pPr>
              <w:widowControl/>
              <w:autoSpaceDE/>
              <w:autoSpaceDN/>
              <w:spacing w:line="600" w:lineRule="exact"/>
              <w:jc w:val="left"/>
              <w:rPr>
                <w:rFonts w:ascii="Times New Roman" w:hAnsi="Times New Roman" w:eastAsia="方正仿宋_GBK" w:cs="Times New Roman"/>
                <w:color w:val="000000"/>
                <w:sz w:val="32"/>
                <w:szCs w:val="32"/>
                <w:lang w:val="en-US" w:bidi="ar"/>
              </w:rPr>
            </w:pPr>
          </w:p>
        </w:tc>
        <w:tc>
          <w:tcPr>
            <w:tcW w:w="909" w:type="dxa"/>
          </w:tcPr>
          <w:p w14:paraId="2A3CB066">
            <w:pPr>
              <w:widowControl/>
              <w:autoSpaceDE/>
              <w:autoSpaceDN/>
              <w:spacing w:line="600" w:lineRule="exact"/>
              <w:jc w:val="left"/>
              <w:rPr>
                <w:rFonts w:ascii="Times New Roman" w:hAnsi="Times New Roman" w:eastAsia="方正仿宋_GBK" w:cs="Times New Roman"/>
                <w:color w:val="000000"/>
                <w:sz w:val="32"/>
                <w:szCs w:val="32"/>
                <w:lang w:val="en-US" w:bidi="ar"/>
              </w:rPr>
            </w:pPr>
          </w:p>
        </w:tc>
        <w:tc>
          <w:tcPr>
            <w:tcW w:w="2413" w:type="dxa"/>
          </w:tcPr>
          <w:p w14:paraId="7547FDD6">
            <w:pPr>
              <w:widowControl/>
              <w:autoSpaceDE/>
              <w:autoSpaceDN/>
              <w:spacing w:line="600" w:lineRule="exact"/>
              <w:jc w:val="left"/>
              <w:rPr>
                <w:rFonts w:ascii="Times New Roman" w:hAnsi="Times New Roman" w:eastAsia="方正仿宋_GBK" w:cs="Times New Roman"/>
                <w:color w:val="000000"/>
                <w:sz w:val="32"/>
                <w:szCs w:val="32"/>
                <w:lang w:val="en-US" w:bidi="ar"/>
              </w:rPr>
            </w:pPr>
          </w:p>
        </w:tc>
        <w:tc>
          <w:tcPr>
            <w:tcW w:w="1678" w:type="dxa"/>
          </w:tcPr>
          <w:p w14:paraId="65E1F134">
            <w:pPr>
              <w:widowControl/>
              <w:autoSpaceDE/>
              <w:autoSpaceDN/>
              <w:spacing w:line="600" w:lineRule="exact"/>
              <w:jc w:val="left"/>
              <w:rPr>
                <w:rFonts w:ascii="Times New Roman" w:hAnsi="Times New Roman" w:eastAsia="方正仿宋_GBK" w:cs="Times New Roman"/>
                <w:color w:val="000000"/>
                <w:sz w:val="32"/>
                <w:szCs w:val="32"/>
                <w:lang w:val="en-US" w:bidi="ar"/>
              </w:rPr>
            </w:pPr>
          </w:p>
        </w:tc>
        <w:tc>
          <w:tcPr>
            <w:tcW w:w="2777" w:type="dxa"/>
          </w:tcPr>
          <w:p w14:paraId="27EF387A">
            <w:pPr>
              <w:widowControl/>
              <w:autoSpaceDE/>
              <w:autoSpaceDN/>
              <w:spacing w:line="600" w:lineRule="exact"/>
              <w:jc w:val="left"/>
              <w:rPr>
                <w:rFonts w:ascii="Times New Roman" w:hAnsi="Times New Roman" w:eastAsia="方正仿宋_GBK" w:cs="Times New Roman"/>
                <w:color w:val="000000"/>
                <w:sz w:val="32"/>
                <w:szCs w:val="32"/>
                <w:lang w:val="en-US" w:bidi="ar"/>
              </w:rPr>
            </w:pPr>
          </w:p>
        </w:tc>
        <w:tc>
          <w:tcPr>
            <w:tcW w:w="3020" w:type="dxa"/>
          </w:tcPr>
          <w:p w14:paraId="4E9FE1DB">
            <w:pPr>
              <w:widowControl/>
              <w:autoSpaceDE/>
              <w:autoSpaceDN/>
              <w:spacing w:line="600" w:lineRule="exact"/>
              <w:jc w:val="left"/>
              <w:rPr>
                <w:rFonts w:ascii="Times New Roman" w:hAnsi="Times New Roman" w:eastAsia="方正仿宋_GBK" w:cs="Times New Roman"/>
                <w:color w:val="000000"/>
                <w:sz w:val="32"/>
                <w:szCs w:val="32"/>
                <w:lang w:val="en-US" w:bidi="ar"/>
              </w:rPr>
            </w:pPr>
          </w:p>
        </w:tc>
        <w:tc>
          <w:tcPr>
            <w:tcW w:w="1301" w:type="dxa"/>
          </w:tcPr>
          <w:p w14:paraId="66A87E80">
            <w:pPr>
              <w:widowControl/>
              <w:autoSpaceDE/>
              <w:autoSpaceDN/>
              <w:spacing w:line="600" w:lineRule="exact"/>
              <w:jc w:val="left"/>
              <w:rPr>
                <w:rFonts w:ascii="Times New Roman" w:hAnsi="Times New Roman" w:eastAsia="方正仿宋_GBK" w:cs="Times New Roman"/>
                <w:color w:val="000000"/>
                <w:sz w:val="32"/>
                <w:szCs w:val="32"/>
                <w:lang w:val="en-US" w:bidi="ar"/>
              </w:rPr>
            </w:pPr>
          </w:p>
        </w:tc>
      </w:tr>
      <w:tr w14:paraId="658A7F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exact"/>
          <w:jc w:val="center"/>
        </w:trPr>
        <w:tc>
          <w:tcPr>
            <w:tcW w:w="1438" w:type="dxa"/>
          </w:tcPr>
          <w:p w14:paraId="3A5FD8B5">
            <w:pPr>
              <w:widowControl/>
              <w:autoSpaceDE/>
              <w:autoSpaceDN/>
              <w:spacing w:line="600" w:lineRule="exact"/>
              <w:jc w:val="left"/>
              <w:rPr>
                <w:rFonts w:ascii="Times New Roman" w:hAnsi="Times New Roman" w:eastAsia="方正仿宋_GBK" w:cs="Times New Roman"/>
                <w:color w:val="000000"/>
                <w:sz w:val="32"/>
                <w:szCs w:val="32"/>
                <w:lang w:val="en-US" w:bidi="ar"/>
              </w:rPr>
            </w:pPr>
          </w:p>
        </w:tc>
        <w:tc>
          <w:tcPr>
            <w:tcW w:w="909" w:type="dxa"/>
          </w:tcPr>
          <w:p w14:paraId="0A096169">
            <w:pPr>
              <w:widowControl/>
              <w:autoSpaceDE/>
              <w:autoSpaceDN/>
              <w:spacing w:line="600" w:lineRule="exact"/>
              <w:jc w:val="left"/>
              <w:rPr>
                <w:rFonts w:ascii="Times New Roman" w:hAnsi="Times New Roman" w:eastAsia="方正仿宋_GBK" w:cs="Times New Roman"/>
                <w:color w:val="000000"/>
                <w:sz w:val="32"/>
                <w:szCs w:val="32"/>
                <w:lang w:val="en-US" w:bidi="ar"/>
              </w:rPr>
            </w:pPr>
          </w:p>
        </w:tc>
        <w:tc>
          <w:tcPr>
            <w:tcW w:w="2413" w:type="dxa"/>
          </w:tcPr>
          <w:p w14:paraId="24EAC1D4">
            <w:pPr>
              <w:widowControl/>
              <w:autoSpaceDE/>
              <w:autoSpaceDN/>
              <w:spacing w:line="600" w:lineRule="exact"/>
              <w:jc w:val="left"/>
              <w:rPr>
                <w:rFonts w:ascii="Times New Roman" w:hAnsi="Times New Roman" w:eastAsia="方正仿宋_GBK" w:cs="Times New Roman"/>
                <w:color w:val="000000"/>
                <w:sz w:val="32"/>
                <w:szCs w:val="32"/>
                <w:lang w:val="en-US" w:bidi="ar"/>
              </w:rPr>
            </w:pPr>
          </w:p>
        </w:tc>
        <w:tc>
          <w:tcPr>
            <w:tcW w:w="1678" w:type="dxa"/>
          </w:tcPr>
          <w:p w14:paraId="5D1A9CD5">
            <w:pPr>
              <w:widowControl/>
              <w:autoSpaceDE/>
              <w:autoSpaceDN/>
              <w:spacing w:line="600" w:lineRule="exact"/>
              <w:jc w:val="left"/>
              <w:rPr>
                <w:rFonts w:ascii="Times New Roman" w:hAnsi="Times New Roman" w:eastAsia="方正仿宋_GBK" w:cs="Times New Roman"/>
                <w:color w:val="000000"/>
                <w:sz w:val="32"/>
                <w:szCs w:val="32"/>
                <w:lang w:val="en-US" w:bidi="ar"/>
              </w:rPr>
            </w:pPr>
          </w:p>
        </w:tc>
        <w:tc>
          <w:tcPr>
            <w:tcW w:w="2777" w:type="dxa"/>
          </w:tcPr>
          <w:p w14:paraId="60FF87C5">
            <w:pPr>
              <w:widowControl/>
              <w:autoSpaceDE/>
              <w:autoSpaceDN/>
              <w:spacing w:line="600" w:lineRule="exact"/>
              <w:jc w:val="left"/>
              <w:rPr>
                <w:rFonts w:ascii="Times New Roman" w:hAnsi="Times New Roman" w:eastAsia="方正仿宋_GBK" w:cs="Times New Roman"/>
                <w:color w:val="000000"/>
                <w:sz w:val="32"/>
                <w:szCs w:val="32"/>
                <w:lang w:val="en-US" w:bidi="ar"/>
              </w:rPr>
            </w:pPr>
          </w:p>
        </w:tc>
        <w:tc>
          <w:tcPr>
            <w:tcW w:w="3020" w:type="dxa"/>
          </w:tcPr>
          <w:p w14:paraId="4E8D4AEE">
            <w:pPr>
              <w:widowControl/>
              <w:autoSpaceDE/>
              <w:autoSpaceDN/>
              <w:spacing w:line="600" w:lineRule="exact"/>
              <w:jc w:val="left"/>
              <w:rPr>
                <w:rFonts w:ascii="Times New Roman" w:hAnsi="Times New Roman" w:eastAsia="方正仿宋_GBK" w:cs="Times New Roman"/>
                <w:color w:val="000000"/>
                <w:sz w:val="32"/>
                <w:szCs w:val="32"/>
                <w:lang w:val="en-US" w:bidi="ar"/>
              </w:rPr>
            </w:pPr>
          </w:p>
        </w:tc>
        <w:tc>
          <w:tcPr>
            <w:tcW w:w="1301" w:type="dxa"/>
          </w:tcPr>
          <w:p w14:paraId="1D807EBB">
            <w:pPr>
              <w:widowControl/>
              <w:autoSpaceDE/>
              <w:autoSpaceDN/>
              <w:spacing w:line="600" w:lineRule="exact"/>
              <w:jc w:val="left"/>
              <w:rPr>
                <w:rFonts w:ascii="Times New Roman" w:hAnsi="Times New Roman" w:eastAsia="方正仿宋_GBK" w:cs="Times New Roman"/>
                <w:color w:val="000000"/>
                <w:sz w:val="32"/>
                <w:szCs w:val="32"/>
                <w:lang w:val="en-US" w:bidi="ar"/>
              </w:rPr>
            </w:pPr>
          </w:p>
        </w:tc>
      </w:tr>
      <w:tr w14:paraId="0B868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exact"/>
          <w:jc w:val="center"/>
        </w:trPr>
        <w:tc>
          <w:tcPr>
            <w:tcW w:w="1438" w:type="dxa"/>
          </w:tcPr>
          <w:p w14:paraId="0D4990B1">
            <w:pPr>
              <w:widowControl/>
              <w:autoSpaceDE/>
              <w:autoSpaceDN/>
              <w:spacing w:line="600" w:lineRule="exact"/>
              <w:jc w:val="left"/>
              <w:rPr>
                <w:rFonts w:ascii="Times New Roman" w:hAnsi="Times New Roman" w:eastAsia="方正仿宋_GBK" w:cs="Times New Roman"/>
                <w:color w:val="000000"/>
                <w:sz w:val="32"/>
                <w:szCs w:val="32"/>
                <w:lang w:val="en-US" w:bidi="ar"/>
              </w:rPr>
            </w:pPr>
          </w:p>
        </w:tc>
        <w:tc>
          <w:tcPr>
            <w:tcW w:w="909" w:type="dxa"/>
          </w:tcPr>
          <w:p w14:paraId="5A408534">
            <w:pPr>
              <w:widowControl/>
              <w:autoSpaceDE/>
              <w:autoSpaceDN/>
              <w:spacing w:line="600" w:lineRule="exact"/>
              <w:jc w:val="left"/>
              <w:rPr>
                <w:rFonts w:ascii="Times New Roman" w:hAnsi="Times New Roman" w:eastAsia="方正仿宋_GBK" w:cs="Times New Roman"/>
                <w:color w:val="000000"/>
                <w:sz w:val="32"/>
                <w:szCs w:val="32"/>
                <w:lang w:val="en-US" w:bidi="ar"/>
              </w:rPr>
            </w:pPr>
          </w:p>
        </w:tc>
        <w:tc>
          <w:tcPr>
            <w:tcW w:w="2413" w:type="dxa"/>
          </w:tcPr>
          <w:p w14:paraId="784310DA">
            <w:pPr>
              <w:widowControl/>
              <w:autoSpaceDE/>
              <w:autoSpaceDN/>
              <w:spacing w:line="600" w:lineRule="exact"/>
              <w:jc w:val="left"/>
              <w:rPr>
                <w:rFonts w:ascii="Times New Roman" w:hAnsi="Times New Roman" w:eastAsia="方正仿宋_GBK" w:cs="Times New Roman"/>
                <w:color w:val="000000"/>
                <w:sz w:val="32"/>
                <w:szCs w:val="32"/>
                <w:lang w:val="en-US" w:bidi="ar"/>
              </w:rPr>
            </w:pPr>
          </w:p>
        </w:tc>
        <w:tc>
          <w:tcPr>
            <w:tcW w:w="1678" w:type="dxa"/>
          </w:tcPr>
          <w:p w14:paraId="3FEA69CA">
            <w:pPr>
              <w:widowControl/>
              <w:autoSpaceDE/>
              <w:autoSpaceDN/>
              <w:spacing w:line="600" w:lineRule="exact"/>
              <w:jc w:val="left"/>
              <w:rPr>
                <w:rFonts w:ascii="Times New Roman" w:hAnsi="Times New Roman" w:eastAsia="方正仿宋_GBK" w:cs="Times New Roman"/>
                <w:color w:val="000000"/>
                <w:sz w:val="32"/>
                <w:szCs w:val="32"/>
                <w:lang w:val="en-US" w:bidi="ar"/>
              </w:rPr>
            </w:pPr>
          </w:p>
        </w:tc>
        <w:tc>
          <w:tcPr>
            <w:tcW w:w="2777" w:type="dxa"/>
          </w:tcPr>
          <w:p w14:paraId="1EE9481F">
            <w:pPr>
              <w:widowControl/>
              <w:autoSpaceDE/>
              <w:autoSpaceDN/>
              <w:spacing w:line="600" w:lineRule="exact"/>
              <w:jc w:val="left"/>
              <w:rPr>
                <w:rFonts w:ascii="Times New Roman" w:hAnsi="Times New Roman" w:eastAsia="方正仿宋_GBK" w:cs="Times New Roman"/>
                <w:color w:val="000000"/>
                <w:sz w:val="32"/>
                <w:szCs w:val="32"/>
                <w:lang w:val="en-US" w:bidi="ar"/>
              </w:rPr>
            </w:pPr>
          </w:p>
        </w:tc>
        <w:tc>
          <w:tcPr>
            <w:tcW w:w="3020" w:type="dxa"/>
          </w:tcPr>
          <w:p w14:paraId="3C2DB4F1">
            <w:pPr>
              <w:widowControl/>
              <w:autoSpaceDE/>
              <w:autoSpaceDN/>
              <w:spacing w:line="600" w:lineRule="exact"/>
              <w:jc w:val="left"/>
              <w:rPr>
                <w:rFonts w:ascii="Times New Roman" w:hAnsi="Times New Roman" w:eastAsia="方正仿宋_GBK" w:cs="Times New Roman"/>
                <w:color w:val="000000"/>
                <w:sz w:val="32"/>
                <w:szCs w:val="32"/>
                <w:lang w:val="en-US" w:bidi="ar"/>
              </w:rPr>
            </w:pPr>
          </w:p>
        </w:tc>
        <w:tc>
          <w:tcPr>
            <w:tcW w:w="1301" w:type="dxa"/>
          </w:tcPr>
          <w:p w14:paraId="40836355">
            <w:pPr>
              <w:widowControl/>
              <w:autoSpaceDE/>
              <w:autoSpaceDN/>
              <w:spacing w:line="600" w:lineRule="exact"/>
              <w:jc w:val="left"/>
              <w:rPr>
                <w:rFonts w:ascii="Times New Roman" w:hAnsi="Times New Roman" w:eastAsia="方正仿宋_GBK" w:cs="Times New Roman"/>
                <w:color w:val="000000"/>
                <w:sz w:val="32"/>
                <w:szCs w:val="32"/>
                <w:lang w:val="en-US" w:bidi="ar"/>
              </w:rPr>
            </w:pPr>
          </w:p>
        </w:tc>
      </w:tr>
      <w:tr w14:paraId="7CE96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exact"/>
          <w:jc w:val="center"/>
        </w:trPr>
        <w:tc>
          <w:tcPr>
            <w:tcW w:w="1438" w:type="dxa"/>
          </w:tcPr>
          <w:p w14:paraId="4433FACD">
            <w:pPr>
              <w:widowControl/>
              <w:autoSpaceDE/>
              <w:autoSpaceDN/>
              <w:spacing w:line="600" w:lineRule="exact"/>
              <w:jc w:val="left"/>
              <w:rPr>
                <w:rFonts w:ascii="Times New Roman" w:hAnsi="Times New Roman" w:eastAsia="方正仿宋_GBK" w:cs="Times New Roman"/>
                <w:color w:val="000000"/>
                <w:sz w:val="32"/>
                <w:szCs w:val="32"/>
                <w:lang w:val="en-US" w:bidi="ar"/>
              </w:rPr>
            </w:pPr>
          </w:p>
        </w:tc>
        <w:tc>
          <w:tcPr>
            <w:tcW w:w="909" w:type="dxa"/>
          </w:tcPr>
          <w:p w14:paraId="19295A0D">
            <w:pPr>
              <w:widowControl/>
              <w:autoSpaceDE/>
              <w:autoSpaceDN/>
              <w:spacing w:line="600" w:lineRule="exact"/>
              <w:jc w:val="left"/>
              <w:rPr>
                <w:rFonts w:ascii="Times New Roman" w:hAnsi="Times New Roman" w:eastAsia="方正仿宋_GBK" w:cs="Times New Roman"/>
                <w:color w:val="000000"/>
                <w:sz w:val="32"/>
                <w:szCs w:val="32"/>
                <w:lang w:val="en-US" w:bidi="ar"/>
              </w:rPr>
            </w:pPr>
          </w:p>
        </w:tc>
        <w:tc>
          <w:tcPr>
            <w:tcW w:w="2413" w:type="dxa"/>
          </w:tcPr>
          <w:p w14:paraId="62705473">
            <w:pPr>
              <w:widowControl/>
              <w:autoSpaceDE/>
              <w:autoSpaceDN/>
              <w:spacing w:line="600" w:lineRule="exact"/>
              <w:jc w:val="left"/>
              <w:rPr>
                <w:rFonts w:ascii="Times New Roman" w:hAnsi="Times New Roman" w:eastAsia="方正仿宋_GBK" w:cs="Times New Roman"/>
                <w:color w:val="000000"/>
                <w:sz w:val="32"/>
                <w:szCs w:val="32"/>
                <w:lang w:val="en-US" w:bidi="ar"/>
              </w:rPr>
            </w:pPr>
          </w:p>
        </w:tc>
        <w:tc>
          <w:tcPr>
            <w:tcW w:w="1678" w:type="dxa"/>
          </w:tcPr>
          <w:p w14:paraId="0A64B4AB">
            <w:pPr>
              <w:widowControl/>
              <w:autoSpaceDE/>
              <w:autoSpaceDN/>
              <w:spacing w:line="600" w:lineRule="exact"/>
              <w:jc w:val="left"/>
              <w:rPr>
                <w:rFonts w:ascii="Times New Roman" w:hAnsi="Times New Roman" w:eastAsia="方正仿宋_GBK" w:cs="Times New Roman"/>
                <w:color w:val="000000"/>
                <w:sz w:val="32"/>
                <w:szCs w:val="32"/>
                <w:lang w:val="en-US" w:bidi="ar"/>
              </w:rPr>
            </w:pPr>
          </w:p>
        </w:tc>
        <w:tc>
          <w:tcPr>
            <w:tcW w:w="2777" w:type="dxa"/>
          </w:tcPr>
          <w:p w14:paraId="5473C562">
            <w:pPr>
              <w:widowControl/>
              <w:autoSpaceDE/>
              <w:autoSpaceDN/>
              <w:spacing w:line="600" w:lineRule="exact"/>
              <w:jc w:val="left"/>
              <w:rPr>
                <w:rFonts w:ascii="Times New Roman" w:hAnsi="Times New Roman" w:eastAsia="方正仿宋_GBK" w:cs="Times New Roman"/>
                <w:color w:val="000000"/>
                <w:sz w:val="32"/>
                <w:szCs w:val="32"/>
                <w:lang w:val="en-US" w:bidi="ar"/>
              </w:rPr>
            </w:pPr>
          </w:p>
        </w:tc>
        <w:tc>
          <w:tcPr>
            <w:tcW w:w="3020" w:type="dxa"/>
          </w:tcPr>
          <w:p w14:paraId="4DFEC4E2">
            <w:pPr>
              <w:widowControl/>
              <w:autoSpaceDE/>
              <w:autoSpaceDN/>
              <w:spacing w:line="600" w:lineRule="exact"/>
              <w:jc w:val="left"/>
              <w:rPr>
                <w:rFonts w:ascii="Times New Roman" w:hAnsi="Times New Roman" w:eastAsia="方正仿宋_GBK" w:cs="Times New Roman"/>
                <w:color w:val="000000"/>
                <w:sz w:val="32"/>
                <w:szCs w:val="32"/>
                <w:lang w:val="en-US" w:bidi="ar"/>
              </w:rPr>
            </w:pPr>
          </w:p>
        </w:tc>
        <w:tc>
          <w:tcPr>
            <w:tcW w:w="1301" w:type="dxa"/>
          </w:tcPr>
          <w:p w14:paraId="41D3FEF9">
            <w:pPr>
              <w:widowControl/>
              <w:autoSpaceDE/>
              <w:autoSpaceDN/>
              <w:spacing w:line="600" w:lineRule="exact"/>
              <w:jc w:val="left"/>
              <w:rPr>
                <w:rFonts w:ascii="Times New Roman" w:hAnsi="Times New Roman" w:eastAsia="方正仿宋_GBK" w:cs="Times New Roman"/>
                <w:color w:val="000000"/>
                <w:sz w:val="32"/>
                <w:szCs w:val="32"/>
                <w:lang w:val="en-US" w:bidi="ar"/>
              </w:rPr>
            </w:pPr>
          </w:p>
        </w:tc>
      </w:tr>
      <w:tr w14:paraId="139ED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exact"/>
          <w:jc w:val="center"/>
        </w:trPr>
        <w:tc>
          <w:tcPr>
            <w:tcW w:w="1438" w:type="dxa"/>
          </w:tcPr>
          <w:p w14:paraId="2215CA54">
            <w:pPr>
              <w:widowControl/>
              <w:autoSpaceDE/>
              <w:autoSpaceDN/>
              <w:spacing w:line="600" w:lineRule="exact"/>
              <w:jc w:val="left"/>
              <w:rPr>
                <w:rFonts w:ascii="Times New Roman" w:hAnsi="Times New Roman" w:eastAsia="方正仿宋_GBK" w:cs="Times New Roman"/>
                <w:color w:val="000000"/>
                <w:sz w:val="32"/>
                <w:szCs w:val="32"/>
                <w:lang w:val="en-US" w:bidi="ar"/>
              </w:rPr>
            </w:pPr>
          </w:p>
        </w:tc>
        <w:tc>
          <w:tcPr>
            <w:tcW w:w="909" w:type="dxa"/>
          </w:tcPr>
          <w:p w14:paraId="38FFB2E3">
            <w:pPr>
              <w:widowControl/>
              <w:autoSpaceDE/>
              <w:autoSpaceDN/>
              <w:spacing w:line="600" w:lineRule="exact"/>
              <w:jc w:val="left"/>
              <w:rPr>
                <w:rFonts w:ascii="Times New Roman" w:hAnsi="Times New Roman" w:eastAsia="方正仿宋_GBK" w:cs="Times New Roman"/>
                <w:color w:val="000000"/>
                <w:sz w:val="32"/>
                <w:szCs w:val="32"/>
                <w:lang w:val="en-US" w:bidi="ar"/>
              </w:rPr>
            </w:pPr>
          </w:p>
        </w:tc>
        <w:tc>
          <w:tcPr>
            <w:tcW w:w="2413" w:type="dxa"/>
          </w:tcPr>
          <w:p w14:paraId="447E750C">
            <w:pPr>
              <w:widowControl/>
              <w:autoSpaceDE/>
              <w:autoSpaceDN/>
              <w:spacing w:line="600" w:lineRule="exact"/>
              <w:jc w:val="left"/>
              <w:rPr>
                <w:rFonts w:ascii="Times New Roman" w:hAnsi="Times New Roman" w:eastAsia="方正仿宋_GBK" w:cs="Times New Roman"/>
                <w:color w:val="000000"/>
                <w:sz w:val="32"/>
                <w:szCs w:val="32"/>
                <w:lang w:val="en-US" w:bidi="ar"/>
              </w:rPr>
            </w:pPr>
          </w:p>
        </w:tc>
        <w:tc>
          <w:tcPr>
            <w:tcW w:w="1678" w:type="dxa"/>
          </w:tcPr>
          <w:p w14:paraId="425D2B3F">
            <w:pPr>
              <w:widowControl/>
              <w:autoSpaceDE/>
              <w:autoSpaceDN/>
              <w:spacing w:line="600" w:lineRule="exact"/>
              <w:jc w:val="left"/>
              <w:rPr>
                <w:rFonts w:ascii="Times New Roman" w:hAnsi="Times New Roman" w:eastAsia="方正仿宋_GBK" w:cs="Times New Roman"/>
                <w:color w:val="000000"/>
                <w:sz w:val="32"/>
                <w:szCs w:val="32"/>
                <w:lang w:val="en-US" w:bidi="ar"/>
              </w:rPr>
            </w:pPr>
          </w:p>
        </w:tc>
        <w:tc>
          <w:tcPr>
            <w:tcW w:w="2777" w:type="dxa"/>
          </w:tcPr>
          <w:p w14:paraId="0B50DA38">
            <w:pPr>
              <w:widowControl/>
              <w:autoSpaceDE/>
              <w:autoSpaceDN/>
              <w:spacing w:line="600" w:lineRule="exact"/>
              <w:jc w:val="left"/>
              <w:rPr>
                <w:rFonts w:ascii="Times New Roman" w:hAnsi="Times New Roman" w:eastAsia="方正仿宋_GBK" w:cs="Times New Roman"/>
                <w:color w:val="000000"/>
                <w:sz w:val="32"/>
                <w:szCs w:val="32"/>
                <w:lang w:val="en-US" w:bidi="ar"/>
              </w:rPr>
            </w:pPr>
          </w:p>
        </w:tc>
        <w:tc>
          <w:tcPr>
            <w:tcW w:w="3020" w:type="dxa"/>
          </w:tcPr>
          <w:p w14:paraId="4DC0C28C">
            <w:pPr>
              <w:widowControl/>
              <w:autoSpaceDE/>
              <w:autoSpaceDN/>
              <w:spacing w:line="600" w:lineRule="exact"/>
              <w:jc w:val="left"/>
              <w:rPr>
                <w:rFonts w:ascii="Times New Roman" w:hAnsi="Times New Roman" w:eastAsia="方正仿宋_GBK" w:cs="Times New Roman"/>
                <w:color w:val="000000"/>
                <w:sz w:val="32"/>
                <w:szCs w:val="32"/>
                <w:lang w:val="en-US" w:bidi="ar"/>
              </w:rPr>
            </w:pPr>
          </w:p>
        </w:tc>
        <w:tc>
          <w:tcPr>
            <w:tcW w:w="1301" w:type="dxa"/>
          </w:tcPr>
          <w:p w14:paraId="76F44242">
            <w:pPr>
              <w:widowControl/>
              <w:autoSpaceDE/>
              <w:autoSpaceDN/>
              <w:spacing w:line="600" w:lineRule="exact"/>
              <w:jc w:val="left"/>
              <w:rPr>
                <w:rFonts w:ascii="Times New Roman" w:hAnsi="Times New Roman" w:eastAsia="方正仿宋_GBK" w:cs="Times New Roman"/>
                <w:color w:val="000000"/>
                <w:sz w:val="32"/>
                <w:szCs w:val="32"/>
                <w:lang w:val="en-US" w:bidi="ar"/>
              </w:rPr>
            </w:pPr>
          </w:p>
        </w:tc>
      </w:tr>
    </w:tbl>
    <w:p w14:paraId="00E9D3F6">
      <w:pPr>
        <w:spacing w:line="600" w:lineRule="exact"/>
        <w:rPr>
          <w:rFonts w:hint="eastAsia"/>
          <w:lang w:val="en-US"/>
        </w:rPr>
      </w:pPr>
      <w:r>
        <w:rPr>
          <w:rFonts w:ascii="Times New Roman" w:hAnsi="Times New Roman" w:eastAsia="方正仿宋_GBK" w:cs="Times New Roman"/>
          <w:color w:val="000000"/>
          <w:sz w:val="32"/>
          <w:szCs w:val="32"/>
          <w:lang w:val="en-US" w:bidi="ar"/>
        </w:rPr>
        <w:t>备注：请于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bidi="ar"/>
        </w:rPr>
        <w:t>10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lang w:val="en-US" w:bidi="ar"/>
        </w:rPr>
        <w:t>月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 w:bidi="ar"/>
        </w:rPr>
        <w:t>28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lang w:val="en-US" w:bidi="ar"/>
        </w:rPr>
        <w:t xml:space="preserve">日之前报送报名表至 </w:t>
      </w:r>
      <w:r>
        <w:fldChar w:fldCharType="begin"/>
      </w:r>
      <w:r>
        <w:instrText xml:space="preserve"> HYPERLINK "mailto:cqqfx@sina.com" </w:instrText>
      </w:r>
      <w:r>
        <w:fldChar w:fldCharType="separate"/>
      </w:r>
      <w:r>
        <w:rPr>
          <w:rStyle w:val="9"/>
          <w:rFonts w:ascii="Times New Roman" w:hAnsi="Times New Roman" w:eastAsia="方正仿宋_GBK" w:cs="Times New Roman"/>
          <w:sz w:val="32"/>
          <w:szCs w:val="32"/>
          <w:lang w:val="en-US" w:bidi="ar"/>
        </w:rPr>
        <w:t>cqqsnkjx@sina.com</w:t>
      </w:r>
      <w:r>
        <w:rPr>
          <w:rStyle w:val="9"/>
          <w:rFonts w:ascii="Times New Roman" w:hAnsi="Times New Roman" w:eastAsia="方正仿宋_GBK" w:cs="Times New Roman"/>
          <w:sz w:val="32"/>
          <w:szCs w:val="32"/>
          <w:lang w:val="en-US" w:bidi="ar"/>
        </w:rPr>
        <w:fldChar w:fldCharType="end"/>
      </w:r>
    </w:p>
    <w:sectPr>
      <w:footerReference r:id="rId3" w:type="default"/>
      <w:pgSz w:w="16850" w:h="11910" w:orient="landscape"/>
      <w:pgMar w:top="1984" w:right="1446" w:bottom="1644" w:left="1446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oto Sans SC">
    <w:altName w:val="宋体"/>
    <w:panose1 w:val="020B0500000000000000"/>
    <w:charset w:val="86"/>
    <w:family w:val="swiss"/>
    <w:pitch w:val="default"/>
    <w:sig w:usb0="00000000" w:usb1="00000000" w:usb2="00000016" w:usb3="00000000" w:csb0="60060107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F5210E72-B469-4831-A4AF-B25F5F066B28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6DFE09EC-3BA6-4CD9-9625-79174573DE51}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  <w:embedRegular r:id="rId3" w:fontKey="{F9FC03DB-3910-452C-9034-35796A9D40FC}"/>
  </w:font>
  <w:font w:name="WPSEMBED2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89119D">
    <w:pPr>
      <w:pStyle w:val="4"/>
      <w:rPr>
        <w:rFonts w:ascii="Times New Roman" w:hAnsi="Times New Roman" w:cs="Times New Roman"/>
        <w:sz w:val="32"/>
        <w:szCs w:val="32"/>
      </w:rPr>
    </w:pPr>
    <w:r>
      <w:rPr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DD864A">
                          <w:pPr>
                            <w:pStyle w:val="4"/>
                            <w:rPr>
                              <w:rFonts w:ascii="Times New Roman" w:hAnsi="Times New Roman" w:cs="Times New Roman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cs="Times New Roman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5DD864A">
                    <w:pPr>
                      <w:pStyle w:val="4"/>
                      <w:rPr>
                        <w:rFonts w:ascii="Times New Roman" w:hAnsi="Times New Roman" w:cs="Times New Roman"/>
                        <w:sz w:val="32"/>
                        <w:szCs w:val="32"/>
                      </w:rPr>
                    </w:pPr>
                    <w:r>
                      <w:rPr>
                        <w:rFonts w:ascii="Times New Roman" w:hAnsi="Times New Roman" w:cs="Times New Roman"/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rFonts w:ascii="Times New Roman" w:hAnsi="Times New Roman" w:cs="Times New Roman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32"/>
                        <w:szCs w:val="32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TrueTypeFonts/>
  <w:saveSubsetFonts/>
  <w:documentProtection w:enforcement="0"/>
  <w:defaultTabStop w:val="720"/>
  <w:drawingGridHorizontalSpacing w:val="110"/>
  <w:noPunctuationKerning w:val="1"/>
  <w:characterSpacingControl w:val="doNotCompress"/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417E3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3">
    <w:name w:val="heading 1"/>
    <w:basedOn w:val="1"/>
    <w:next w:val="1"/>
    <w:qFormat/>
    <w:uiPriority w:val="1"/>
    <w:pPr>
      <w:ind w:left="1646" w:right="499"/>
      <w:jc w:val="center"/>
      <w:outlineLvl w:val="0"/>
    </w:pPr>
    <w:rPr>
      <w:rFonts w:ascii="Noto Sans SC" w:hAnsi="Noto Sans SC" w:eastAsia="Noto Sans SC" w:cs="Noto Sans SC"/>
      <w:b/>
      <w:bCs/>
      <w:sz w:val="43"/>
      <w:szCs w:val="43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rPr>
      <w:sz w:val="31"/>
      <w:szCs w:val="31"/>
    </w:rPr>
  </w:style>
  <w:style w:type="paragraph" w:styleId="4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table" w:customStyle="1" w:styleId="10">
    <w:name w:val="Table Normal"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List Paragraph"/>
    <w:basedOn w:val="1"/>
    <w:qFormat/>
    <w:uiPriority w:val="1"/>
  </w:style>
  <w:style w:type="paragraph" w:customStyle="1" w:styleId="12">
    <w:name w:val="Table Paragraph"/>
    <w:basedOn w:val="1"/>
    <w:qFormat/>
    <w:uiPriority w:val="1"/>
  </w:style>
  <w:style w:type="character" w:customStyle="1" w:styleId="13">
    <w:name w:val="页眉 字符"/>
    <w:basedOn w:val="8"/>
    <w:link w:val="5"/>
    <w:qFormat/>
    <w:uiPriority w:val="0"/>
    <w:rPr>
      <w:rFonts w:ascii="宋体" w:hAnsi="宋体" w:eastAsia="宋体" w:cs="宋体"/>
      <w:sz w:val="18"/>
      <w:szCs w:val="18"/>
      <w:lang w:val="zh-CN" w:bidi="zh-CN"/>
    </w:rPr>
  </w:style>
  <w:style w:type="character" w:customStyle="1" w:styleId="14">
    <w:name w:val="页脚 字符"/>
    <w:basedOn w:val="8"/>
    <w:link w:val="4"/>
    <w:qFormat/>
    <w:uiPriority w:val="0"/>
    <w:rPr>
      <w:rFonts w:ascii="宋体" w:hAnsi="宋体" w:eastAsia="宋体" w:cs="宋体"/>
      <w:sz w:val="18"/>
      <w:szCs w:val="18"/>
      <w:lang w:val="zh-CN" w:bidi="zh-CN"/>
    </w:rPr>
  </w:style>
  <w:style w:type="character" w:customStyle="1" w:styleId="15">
    <w:name w:val="未处理的提及1"/>
    <w:basedOn w:val="8"/>
    <w:unhideWhenUsed/>
    <w:qFormat/>
    <w:uiPriority w:val="99"/>
    <w:rPr>
      <w:color w:val="605E5C"/>
      <w:shd w:val="clear" w:color="auto" w:fill="E1DFDD"/>
    </w:rPr>
  </w:style>
  <w:style w:type="character" w:customStyle="1" w:styleId="16">
    <w:name w:val="font21"/>
    <w:qFormat/>
    <w:uiPriority w:val="0"/>
    <w:rPr>
      <w:rFonts w:hint="eastAsia" w:ascii="方正仿宋_GBK" w:hAnsi="方正仿宋_GBK" w:eastAsia="方正仿宋_GBK" w:cs="方正仿宋_GBK"/>
      <w:color w:val="000000"/>
      <w:sz w:val="24"/>
      <w:szCs w:val="24"/>
      <w:u w:val="none"/>
    </w:rPr>
  </w:style>
  <w:style w:type="character" w:customStyle="1" w:styleId="17">
    <w:name w:val="font11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88</Words>
  <Characters>109</Characters>
  <Lines>338</Lines>
  <Paragraphs>179</Paragraphs>
  <TotalTime>0</TotalTime>
  <ScaleCrop>false</ScaleCrop>
  <LinksUpToDate>false</LinksUpToDate>
  <CharactersWithSpaces>145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2025-09-26T12:31:00Z</dcterms:created>
  <dc:creator>Administrator</dc:creator>
  <cp:lastModifiedBy>技术咨询～婉婉</cp:lastModifiedBy>
  <cp:lastPrinted>2025-09-22T15:06:00Z</cp:lastPrinted>
  <dcterms:modified xsi:type="dcterms:W3CDTF">2026-10-23T08:52:23Z</dcterms:modified>
  <dc:title>公招新员工及近两年新入职员培训方案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2019-09-11T00:00:00Z</vt:filetime>
  </property>
  <property fmtid="{D5CDD505-2E9C-101B-9397-08002B2CF9AE}" pid="3" name="Creator">
    <vt:lpwstr>Microsoft? Office Word 2007</vt:lpwstr>
  </property>
  <property fmtid="{D5CDD505-2E9C-101B-9397-08002B2CF9AE}" pid="4" name="LastSaved">
    <vt:filetime>2025-09-16T00:00:00Z</vt:filetime>
  </property>
  <property fmtid="{D5CDD505-2E9C-101B-9397-08002B2CF9AE}" pid="5" name="KSOProductBuildVer">
    <vt:lpwstr>2052-12.1.0.29161</vt:lpwstr>
  </property>
  <property fmtid="{D5CDD505-2E9C-101B-9397-08002B2CF9AE}" pid="6" name="ICV">
    <vt:lpwstr>66C935170DE24312B9D25C3B9E416EAA_13</vt:lpwstr>
  </property>
  <property fmtid="{D5CDD505-2E9C-101B-9397-08002B2CF9AE}" pid="7" name="KSOTemplateDocerSaveRecord">
    <vt:lpwstr>eyJoZGlkIjoiY2Y0ZjZiNmE3MmM4YWQ5ZTEyYTcxZGFiZGIyMjVhZGEiLCJ1c2VySWQiOiIxMjM5Mzg1MjUwIn0=</vt:lpwstr>
  </property>
</Properties>
</file>