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overflowPunct/>
        <w:topLinePunct/>
        <w:snapToGrid w:val="0"/>
        <w:spacing w:line="576" w:lineRule="exact"/>
        <w:rPr>
          <w:rFonts w:hint="default" w:ascii="Times New Roman" w:hAnsi="Times New Roman" w:eastAsia="仿宋" w:cs="Times New Roman"/>
          <w:color w:val="000000"/>
          <w:sz w:val="33"/>
          <w:szCs w:val="33"/>
          <w:lang w:val="en-US" w:eastAsia="zh-CN"/>
        </w:rPr>
      </w:pPr>
      <w:r>
        <w:rPr>
          <w:rFonts w:hint="default" w:ascii="Times New Roman" w:hAnsi="Times New Roman" w:eastAsia="黑体" w:cs="Times New Roman"/>
          <w:color w:val="000000"/>
          <w:sz w:val="33"/>
          <w:szCs w:val="33"/>
        </w:rPr>
        <w:t>附</w:t>
      </w:r>
      <w:r>
        <w:rPr>
          <w:rFonts w:hint="default" w:ascii="Times New Roman" w:hAnsi="Times New Roman" w:eastAsia="黑体" w:cs="Times New Roman"/>
          <w:color w:val="000000"/>
          <w:sz w:val="33"/>
          <w:szCs w:val="33"/>
          <w:lang w:eastAsia="zh-CN"/>
        </w:rPr>
        <w:t>件</w:t>
      </w:r>
      <w:r>
        <w:rPr>
          <w:rFonts w:hint="default" w:ascii="Times New Roman" w:hAnsi="Times New Roman" w:eastAsia="仿宋" w:cs="Times New Roman"/>
          <w:color w:val="auto"/>
          <w:sz w:val="33"/>
          <w:szCs w:val="33"/>
          <w:highlight w:val="none"/>
          <w:shd w:val="clear" w:color="auto" w:fill="auto"/>
          <w:lang w:val="en-US" w:eastAsia="zh-CN"/>
        </w:rPr>
        <w:t>1</w:t>
      </w:r>
    </w:p>
    <w:p>
      <w:pPr>
        <w:widowControl w:val="0"/>
        <w:overflowPunct/>
        <w:topLinePunct/>
        <w:snapToGrid w:val="0"/>
        <w:spacing w:line="576" w:lineRule="exact"/>
        <w:rPr>
          <w:rFonts w:hint="default" w:ascii="Times New Roman" w:hAnsi="Times New Roman" w:eastAsia="黑体" w:cs="Times New Roman"/>
          <w:color w:val="000000"/>
          <w:sz w:val="33"/>
          <w:szCs w:val="33"/>
          <w:lang w:val="en-US" w:eastAsia="zh-CN"/>
        </w:rPr>
      </w:pPr>
    </w:p>
    <w:p>
      <w:pPr>
        <w:widowControl w:val="0"/>
        <w:overflowPunct/>
        <w:topLinePunct/>
        <w:snapToGrid w:val="0"/>
        <w:spacing w:line="576" w:lineRule="exact"/>
        <w:jc w:val="center"/>
        <w:rPr>
          <w:rFonts w:hint="default" w:ascii="Times New Roman" w:hAnsi="Times New Roman" w:eastAsia="小标宋" w:cs="Times New Roman"/>
          <w:color w:val="000000"/>
          <w:sz w:val="44"/>
          <w:szCs w:val="44"/>
        </w:rPr>
      </w:pPr>
      <w:r>
        <w:rPr>
          <w:rFonts w:hint="default" w:ascii="Times New Roman" w:hAnsi="Times New Roman" w:eastAsia="小标宋" w:cs="Times New Roman"/>
          <w:color w:val="000000"/>
          <w:sz w:val="44"/>
          <w:szCs w:val="44"/>
          <w:lang w:eastAsia="zh-CN"/>
        </w:rPr>
        <w:t>活动</w:t>
      </w:r>
      <w:r>
        <w:rPr>
          <w:rFonts w:hint="default" w:ascii="Times New Roman" w:hAnsi="Times New Roman" w:eastAsia="小标宋" w:cs="Times New Roman"/>
          <w:color w:val="000000"/>
          <w:sz w:val="44"/>
          <w:szCs w:val="44"/>
        </w:rPr>
        <w:t>办法</w:t>
      </w:r>
    </w:p>
    <w:p>
      <w:pPr>
        <w:widowControl w:val="0"/>
        <w:overflowPunct/>
        <w:topLinePunct/>
        <w:snapToGrid w:val="0"/>
        <w:spacing w:line="576" w:lineRule="exact"/>
        <w:rPr>
          <w:rFonts w:hint="default" w:ascii="Times New Roman" w:hAnsi="Times New Roman" w:eastAsia="黑体" w:cs="Times New Roman"/>
          <w:color w:val="000000"/>
          <w:sz w:val="33"/>
          <w:szCs w:val="33"/>
        </w:rPr>
      </w:pPr>
    </w:p>
    <w:p>
      <w:pPr>
        <w:keepNext w:val="0"/>
        <w:keepLines w:val="0"/>
        <w:pageBreakBefore w:val="0"/>
        <w:widowControl w:val="0"/>
        <w:numPr>
          <w:ilvl w:val="0"/>
          <w:numId w:val="0"/>
        </w:numPr>
        <w:overflowPunct w:val="0"/>
        <w:topLinePunct w:val="0"/>
        <w:autoSpaceDE w:val="0"/>
        <w:autoSpaceDN w:val="0"/>
        <w:bidi w:val="0"/>
        <w:adjustRightInd w:val="0"/>
        <w:spacing w:line="576" w:lineRule="exact"/>
        <w:ind w:firstLine="660" w:firstLineChars="200"/>
        <w:textAlignment w:val="baseline"/>
        <w:rPr>
          <w:rFonts w:hint="default" w:ascii="Times New Roman" w:hAnsi="Times New Roman" w:eastAsia="黑体" w:cs="Times New Roman"/>
          <w:color w:val="auto"/>
          <w:sz w:val="33"/>
          <w:szCs w:val="33"/>
          <w:lang w:val="en-US" w:eastAsia="zh-CN"/>
        </w:rPr>
      </w:pPr>
      <w:r>
        <w:rPr>
          <w:rFonts w:hint="default" w:ascii="Times New Roman" w:hAnsi="Times New Roman" w:eastAsia="黑体" w:cs="Times New Roman"/>
          <w:color w:val="auto"/>
          <w:sz w:val="33"/>
          <w:szCs w:val="33"/>
          <w:lang w:val="en-US" w:eastAsia="zh-CN"/>
        </w:rPr>
        <w:t>一、报名方式及时间</w:t>
      </w:r>
    </w:p>
    <w:p>
      <w:pPr>
        <w:keepNext w:val="0"/>
        <w:keepLines w:val="0"/>
        <w:pageBreakBefore w:val="0"/>
        <w:widowControl w:val="0"/>
        <w:numPr>
          <w:ilvl w:val="0"/>
          <w:numId w:val="0"/>
        </w:numPr>
        <w:kinsoku/>
        <w:wordWrap w:val="0"/>
        <w:overflowPunct w:val="0"/>
        <w:topLinePunct w:val="0"/>
        <w:autoSpaceDE w:val="0"/>
        <w:autoSpaceDN w:val="0"/>
        <w:bidi w:val="0"/>
        <w:adjustRightInd w:val="0"/>
        <w:snapToGrid/>
        <w:spacing w:line="576" w:lineRule="exact"/>
        <w:ind w:firstLine="660" w:firstLineChars="200"/>
        <w:textAlignment w:val="baseline"/>
        <w:rPr>
          <w:rFonts w:hint="default" w:ascii="Times New Roman" w:hAnsi="Times New Roman" w:eastAsia="仿宋" w:cs="Times New Roman"/>
          <w:color w:val="auto"/>
          <w:sz w:val="33"/>
          <w:szCs w:val="33"/>
          <w:highlight w:val="none"/>
          <w:shd w:val="clear" w:color="auto" w:fill="auto"/>
          <w:lang w:val="en-US" w:eastAsia="zh-CN"/>
        </w:rPr>
      </w:pPr>
      <w:r>
        <w:rPr>
          <w:rFonts w:hint="default" w:ascii="Times New Roman" w:hAnsi="Times New Roman" w:eastAsia="仿宋" w:cs="Times New Roman"/>
          <w:color w:val="auto"/>
          <w:sz w:val="33"/>
          <w:szCs w:val="33"/>
          <w:highlight w:val="none"/>
          <w:shd w:val="clear" w:color="auto" w:fill="auto"/>
          <w:lang w:val="en-US" w:eastAsia="zh-CN"/>
        </w:rPr>
        <w:t>1. 参与选手网络报名平台：http://qs.jlstnet.net/</w:t>
      </w:r>
    </w:p>
    <w:p>
      <w:pPr>
        <w:keepNext w:val="0"/>
        <w:keepLines w:val="0"/>
        <w:pageBreakBefore w:val="0"/>
        <w:widowControl w:val="0"/>
        <w:numPr>
          <w:ilvl w:val="0"/>
          <w:numId w:val="0"/>
        </w:numPr>
        <w:kinsoku/>
        <w:wordWrap w:val="0"/>
        <w:overflowPunct w:val="0"/>
        <w:topLinePunct w:val="0"/>
        <w:autoSpaceDE w:val="0"/>
        <w:autoSpaceDN w:val="0"/>
        <w:bidi w:val="0"/>
        <w:adjustRightInd w:val="0"/>
        <w:snapToGrid/>
        <w:spacing w:line="576" w:lineRule="exact"/>
        <w:ind w:firstLine="660" w:firstLineChars="200"/>
        <w:jc w:val="left"/>
        <w:textAlignment w:val="baseline"/>
        <w:rPr>
          <w:rFonts w:hint="default" w:ascii="Times New Roman" w:hAnsi="Times New Roman" w:eastAsia="仿宋" w:cs="Times New Roman"/>
          <w:color w:val="auto"/>
          <w:kern w:val="0"/>
          <w:sz w:val="33"/>
          <w:szCs w:val="33"/>
          <w:highlight w:val="none"/>
          <w:lang w:val="en-US" w:eastAsia="zh-CN"/>
        </w:rPr>
      </w:pPr>
      <w:r>
        <w:rPr>
          <w:rFonts w:hint="default" w:ascii="Times New Roman" w:hAnsi="Times New Roman" w:eastAsia="仿宋" w:cs="Times New Roman"/>
          <w:color w:val="auto"/>
          <w:sz w:val="33"/>
          <w:szCs w:val="33"/>
          <w:highlight w:val="none"/>
          <w:lang w:val="en-US" w:eastAsia="zh-CN"/>
        </w:rPr>
        <w:t xml:space="preserve">2. </w:t>
      </w:r>
      <w:r>
        <w:rPr>
          <w:rFonts w:hint="default" w:ascii="Times New Roman" w:hAnsi="Times New Roman" w:eastAsia="仿宋" w:cs="Times New Roman"/>
          <w:color w:val="auto"/>
          <w:kern w:val="0"/>
          <w:sz w:val="33"/>
          <w:szCs w:val="33"/>
          <w:highlight w:val="none"/>
          <w:lang w:val="en-US" w:eastAsia="zh-CN"/>
        </w:rPr>
        <w:t>各级管理员活动管理系统：http://qs.jlstnet.net/admin_2021/login.aspx</w:t>
      </w:r>
    </w:p>
    <w:p>
      <w:pPr>
        <w:keepNext w:val="0"/>
        <w:keepLines w:val="0"/>
        <w:pageBreakBefore w:val="0"/>
        <w:widowControl w:val="0"/>
        <w:numPr>
          <w:ilvl w:val="0"/>
          <w:numId w:val="0"/>
        </w:numPr>
        <w:kinsoku/>
        <w:wordWrap w:val="0"/>
        <w:overflowPunct w:val="0"/>
        <w:topLinePunct w:val="0"/>
        <w:autoSpaceDE w:val="0"/>
        <w:autoSpaceDN w:val="0"/>
        <w:bidi w:val="0"/>
        <w:adjustRightInd w:val="0"/>
        <w:snapToGrid/>
        <w:spacing w:line="576" w:lineRule="exact"/>
        <w:ind w:firstLine="660" w:firstLineChars="200"/>
        <w:jc w:val="left"/>
        <w:textAlignment w:val="baseline"/>
        <w:rPr>
          <w:rFonts w:hint="default" w:ascii="Times New Roman" w:hAnsi="Times New Roman" w:eastAsia="仿宋" w:cs="Times New Roman"/>
          <w:color w:val="auto"/>
          <w:sz w:val="33"/>
          <w:szCs w:val="33"/>
          <w:highlight w:val="none"/>
          <w:shd w:val="clear" w:color="auto" w:fill="auto"/>
          <w:lang w:val="en-US" w:eastAsia="zh-CN"/>
        </w:rPr>
      </w:pPr>
      <w:r>
        <w:rPr>
          <w:rFonts w:hint="default" w:ascii="Times New Roman" w:hAnsi="Times New Roman" w:eastAsia="仿宋" w:cs="Times New Roman"/>
          <w:color w:val="auto"/>
          <w:kern w:val="0"/>
          <w:sz w:val="33"/>
          <w:szCs w:val="33"/>
          <w:highlight w:val="none"/>
          <w:lang w:val="en-US" w:eastAsia="zh-CN"/>
        </w:rPr>
        <w:t>3. 报名平台</w:t>
      </w:r>
      <w:r>
        <w:rPr>
          <w:rFonts w:hint="default" w:ascii="Times New Roman" w:hAnsi="Times New Roman" w:eastAsia="仿宋" w:cs="Times New Roman"/>
          <w:color w:val="auto"/>
          <w:sz w:val="33"/>
          <w:szCs w:val="33"/>
          <w:highlight w:val="none"/>
          <w:lang w:val="en-US" w:eastAsia="zh-CN"/>
        </w:rPr>
        <w:t>开放时间：</w:t>
      </w:r>
      <w:r>
        <w:rPr>
          <w:rFonts w:hint="default" w:ascii="Times New Roman" w:hAnsi="Times New Roman" w:eastAsia="仿宋" w:cs="Times New Roman"/>
          <w:color w:val="auto"/>
          <w:sz w:val="33"/>
          <w:szCs w:val="33"/>
          <w:highlight w:val="none"/>
          <w:shd w:val="clear" w:color="auto" w:fill="auto"/>
          <w:lang w:val="en-US" w:eastAsia="zh-CN"/>
        </w:rPr>
        <w:t>202</w:t>
      </w:r>
      <w:r>
        <w:rPr>
          <w:rFonts w:hint="eastAsia" w:eastAsia="仿宋" w:cs="Times New Roman"/>
          <w:color w:val="auto"/>
          <w:sz w:val="33"/>
          <w:szCs w:val="33"/>
          <w:highlight w:val="none"/>
          <w:shd w:val="clear" w:color="auto" w:fill="auto"/>
          <w:lang w:val="en-US" w:eastAsia="zh-CN"/>
        </w:rPr>
        <w:t>4</w:t>
      </w:r>
      <w:r>
        <w:rPr>
          <w:rFonts w:hint="default" w:ascii="Times New Roman" w:hAnsi="Times New Roman" w:eastAsia="仿宋" w:cs="Times New Roman"/>
          <w:color w:val="auto"/>
          <w:sz w:val="33"/>
          <w:szCs w:val="33"/>
          <w:highlight w:val="none"/>
          <w:shd w:val="clear" w:color="auto" w:fill="auto"/>
          <w:lang w:val="en-US" w:eastAsia="zh-CN"/>
        </w:rPr>
        <w:t>年</w:t>
      </w:r>
      <w:r>
        <w:rPr>
          <w:rFonts w:hint="eastAsia" w:eastAsia="仿宋" w:cs="Times New Roman"/>
          <w:color w:val="auto"/>
          <w:sz w:val="33"/>
          <w:szCs w:val="33"/>
          <w:highlight w:val="none"/>
          <w:shd w:val="clear" w:color="auto" w:fill="auto"/>
          <w:lang w:val="en-US" w:eastAsia="zh-CN"/>
        </w:rPr>
        <w:t>8</w:t>
      </w:r>
      <w:r>
        <w:rPr>
          <w:rFonts w:hint="default" w:ascii="Times New Roman" w:hAnsi="Times New Roman" w:eastAsia="仿宋" w:cs="Times New Roman"/>
          <w:color w:val="auto"/>
          <w:sz w:val="33"/>
          <w:szCs w:val="33"/>
          <w:highlight w:val="none"/>
          <w:shd w:val="clear" w:color="auto" w:fill="auto"/>
          <w:lang w:val="en-US" w:eastAsia="zh-CN"/>
        </w:rPr>
        <w:t>月</w:t>
      </w:r>
      <w:r>
        <w:rPr>
          <w:rFonts w:hint="eastAsia" w:eastAsia="仿宋" w:cs="Times New Roman"/>
          <w:color w:val="auto"/>
          <w:sz w:val="33"/>
          <w:szCs w:val="33"/>
          <w:highlight w:val="none"/>
          <w:shd w:val="clear" w:color="auto" w:fill="auto"/>
          <w:lang w:val="en-US" w:eastAsia="zh-CN"/>
        </w:rPr>
        <w:t>23</w:t>
      </w:r>
      <w:r>
        <w:rPr>
          <w:rFonts w:hint="default" w:ascii="Times New Roman" w:hAnsi="Times New Roman" w:eastAsia="仿宋" w:cs="Times New Roman"/>
          <w:color w:val="auto"/>
          <w:sz w:val="33"/>
          <w:szCs w:val="33"/>
          <w:highlight w:val="none"/>
          <w:shd w:val="clear" w:color="auto" w:fill="auto"/>
          <w:lang w:val="en-US" w:eastAsia="zh-CN"/>
        </w:rPr>
        <w:t>日8:00-9月</w:t>
      </w:r>
      <w:r>
        <w:rPr>
          <w:rFonts w:hint="eastAsia" w:eastAsia="仿宋" w:cs="Times New Roman"/>
          <w:color w:val="auto"/>
          <w:sz w:val="33"/>
          <w:szCs w:val="33"/>
          <w:highlight w:val="none"/>
          <w:shd w:val="clear" w:color="auto" w:fill="auto"/>
          <w:lang w:val="en-US" w:eastAsia="zh-CN"/>
        </w:rPr>
        <w:t>10</w:t>
      </w:r>
      <w:r>
        <w:rPr>
          <w:rFonts w:hint="default" w:ascii="Times New Roman" w:hAnsi="Times New Roman" w:eastAsia="仿宋" w:cs="Times New Roman"/>
          <w:color w:val="auto"/>
          <w:sz w:val="33"/>
          <w:szCs w:val="33"/>
          <w:highlight w:val="none"/>
          <w:shd w:val="clear" w:color="auto" w:fill="auto"/>
          <w:lang w:val="en-US" w:eastAsia="zh-CN"/>
        </w:rPr>
        <w:t>日17:00</w:t>
      </w:r>
    </w:p>
    <w:p>
      <w:pPr>
        <w:keepNext w:val="0"/>
        <w:keepLines w:val="0"/>
        <w:pageBreakBefore w:val="0"/>
        <w:widowControl w:val="0"/>
        <w:numPr>
          <w:ilvl w:val="0"/>
          <w:numId w:val="0"/>
        </w:numPr>
        <w:overflowPunct w:val="0"/>
        <w:topLinePunct w:val="0"/>
        <w:autoSpaceDE w:val="0"/>
        <w:autoSpaceDN w:val="0"/>
        <w:bidi w:val="0"/>
        <w:adjustRightInd w:val="0"/>
        <w:spacing w:line="576" w:lineRule="exact"/>
        <w:ind w:firstLine="660" w:firstLineChars="200"/>
        <w:textAlignment w:val="baseline"/>
        <w:rPr>
          <w:rFonts w:hint="default" w:ascii="Times New Roman" w:hAnsi="Times New Roman" w:eastAsia="黑体" w:cs="Times New Roman"/>
          <w:color w:val="auto"/>
          <w:sz w:val="33"/>
          <w:szCs w:val="33"/>
          <w:lang w:val="en-US" w:eastAsia="zh-CN"/>
        </w:rPr>
      </w:pPr>
      <w:r>
        <w:rPr>
          <w:rFonts w:hint="default" w:ascii="Times New Roman" w:hAnsi="Times New Roman" w:eastAsia="黑体" w:cs="Times New Roman"/>
          <w:color w:val="auto"/>
          <w:sz w:val="33"/>
          <w:szCs w:val="33"/>
          <w:lang w:val="en-US" w:eastAsia="zh-CN"/>
        </w:rPr>
        <w:t>二、参与流程</w:t>
      </w:r>
    </w:p>
    <w:p>
      <w:pPr>
        <w:keepNext w:val="0"/>
        <w:keepLines w:val="0"/>
        <w:pageBreakBefore w:val="0"/>
        <w:widowControl w:val="0"/>
        <w:numPr>
          <w:ilvl w:val="0"/>
          <w:numId w:val="0"/>
        </w:numPr>
        <w:overflowPunct w:val="0"/>
        <w:topLinePunct w:val="0"/>
        <w:autoSpaceDE w:val="0"/>
        <w:autoSpaceDN w:val="0"/>
        <w:bidi w:val="0"/>
        <w:adjustRightInd w:val="0"/>
        <w:spacing w:line="576" w:lineRule="exact"/>
        <w:ind w:firstLine="660" w:firstLineChars="200"/>
        <w:textAlignment w:val="baseline"/>
        <w:rPr>
          <w:rFonts w:hint="default" w:ascii="Times New Roman" w:hAnsi="Times New Roman" w:eastAsia="仿宋" w:cs="Times New Roman"/>
          <w:color w:val="auto"/>
          <w:sz w:val="33"/>
          <w:szCs w:val="33"/>
          <w:lang w:val="en-US" w:eastAsia="zh-CN"/>
        </w:rPr>
      </w:pPr>
      <w:r>
        <w:rPr>
          <w:rFonts w:hint="default" w:ascii="Times New Roman" w:hAnsi="Times New Roman" w:eastAsia="仿宋" w:cs="Times New Roman"/>
          <w:color w:val="auto"/>
          <w:sz w:val="33"/>
          <w:szCs w:val="33"/>
          <w:lang w:val="en-US" w:eastAsia="zh-CN"/>
        </w:rPr>
        <w:t>第十</w:t>
      </w:r>
      <w:r>
        <w:rPr>
          <w:rFonts w:hint="eastAsia" w:eastAsia="仿宋" w:cs="Times New Roman"/>
          <w:color w:val="auto"/>
          <w:sz w:val="33"/>
          <w:szCs w:val="33"/>
          <w:lang w:val="en-US" w:eastAsia="zh-CN"/>
        </w:rPr>
        <w:t>八</w:t>
      </w:r>
      <w:r>
        <w:rPr>
          <w:rFonts w:hint="default" w:ascii="Times New Roman" w:hAnsi="Times New Roman" w:eastAsia="仿宋" w:cs="Times New Roman"/>
          <w:color w:val="auto"/>
          <w:sz w:val="33"/>
          <w:szCs w:val="33"/>
          <w:lang w:val="en-US" w:eastAsia="zh-CN"/>
        </w:rPr>
        <w:t>届吉林省青少年模型竞赛展示交流活动将采用网络申报平台进行报名，各市（州）项目负责人需按名额分配表做好本地项目名额统筹工作，及时通知本地参赛学校组织选手按照通知要求于</w:t>
      </w:r>
      <w:r>
        <w:rPr>
          <w:rFonts w:hint="default" w:ascii="Times New Roman" w:hAnsi="Times New Roman" w:eastAsia="仿宋" w:cs="Times New Roman"/>
          <w:color w:val="auto"/>
          <w:sz w:val="33"/>
          <w:szCs w:val="33"/>
          <w:highlight w:val="none"/>
          <w:shd w:val="clear" w:color="auto" w:fill="auto"/>
          <w:lang w:val="en-US" w:eastAsia="zh-CN"/>
        </w:rPr>
        <w:t>9月</w:t>
      </w:r>
      <w:r>
        <w:rPr>
          <w:rFonts w:hint="eastAsia" w:eastAsia="仿宋" w:cs="Times New Roman"/>
          <w:color w:val="auto"/>
          <w:sz w:val="33"/>
          <w:szCs w:val="33"/>
          <w:highlight w:val="none"/>
          <w:shd w:val="clear" w:color="auto" w:fill="auto"/>
          <w:lang w:val="en-US" w:eastAsia="zh-CN"/>
        </w:rPr>
        <w:t>10</w:t>
      </w:r>
      <w:r>
        <w:rPr>
          <w:rFonts w:hint="default" w:ascii="Times New Roman" w:hAnsi="Times New Roman" w:eastAsia="仿宋" w:cs="Times New Roman"/>
          <w:color w:val="auto"/>
          <w:sz w:val="33"/>
          <w:szCs w:val="33"/>
          <w:highlight w:val="none"/>
          <w:shd w:val="clear" w:color="auto" w:fill="auto"/>
          <w:lang w:val="en-US" w:eastAsia="zh-CN"/>
        </w:rPr>
        <w:t>日17:00</w:t>
      </w:r>
      <w:r>
        <w:rPr>
          <w:rFonts w:hint="default" w:ascii="Times New Roman" w:hAnsi="Times New Roman" w:eastAsia="仿宋" w:cs="Times New Roman"/>
          <w:color w:val="auto"/>
          <w:sz w:val="33"/>
          <w:szCs w:val="33"/>
          <w:lang w:val="en-US" w:eastAsia="zh-CN"/>
        </w:rPr>
        <w:t>前登录平台完成报名工作。</w:t>
      </w:r>
    </w:p>
    <w:p>
      <w:pPr>
        <w:keepNext w:val="0"/>
        <w:keepLines w:val="0"/>
        <w:pageBreakBefore w:val="0"/>
        <w:widowControl w:val="0"/>
        <w:numPr>
          <w:ilvl w:val="0"/>
          <w:numId w:val="0"/>
        </w:numPr>
        <w:overflowPunct w:val="0"/>
        <w:topLinePunct w:val="0"/>
        <w:autoSpaceDE w:val="0"/>
        <w:autoSpaceDN w:val="0"/>
        <w:bidi w:val="0"/>
        <w:adjustRightInd w:val="0"/>
        <w:spacing w:line="576" w:lineRule="exact"/>
        <w:ind w:firstLine="660" w:firstLineChars="200"/>
        <w:textAlignment w:val="baseline"/>
        <w:rPr>
          <w:rFonts w:hint="default" w:ascii="Times New Roman" w:hAnsi="Times New Roman" w:eastAsia="仿宋" w:cs="Times New Roman"/>
          <w:color w:val="auto"/>
          <w:sz w:val="33"/>
          <w:szCs w:val="33"/>
          <w:lang w:val="en-US" w:eastAsia="zh-CN"/>
        </w:rPr>
      </w:pPr>
      <w:r>
        <w:rPr>
          <w:rFonts w:hint="default" w:ascii="Times New Roman" w:hAnsi="Times New Roman" w:eastAsia="楷体" w:cs="Times New Roman"/>
          <w:color w:val="auto"/>
          <w:sz w:val="33"/>
          <w:szCs w:val="33"/>
          <w:lang w:val="en-US" w:eastAsia="zh-CN"/>
        </w:rPr>
        <w:t>1. 参与选手。</w:t>
      </w:r>
      <w:r>
        <w:rPr>
          <w:rFonts w:hint="default" w:ascii="Times New Roman" w:hAnsi="Times New Roman" w:eastAsia="仿宋" w:cs="Times New Roman"/>
          <w:color w:val="auto"/>
          <w:sz w:val="33"/>
          <w:szCs w:val="33"/>
          <w:lang w:val="en-US" w:eastAsia="zh-CN"/>
        </w:rPr>
        <w:t>每位选手可报</w:t>
      </w:r>
      <w:r>
        <w:rPr>
          <w:rFonts w:hint="eastAsia" w:ascii="Times New Roman" w:hAnsi="Times New Roman" w:eastAsia="仿宋" w:cs="Times New Roman"/>
          <w:color w:val="auto"/>
          <w:sz w:val="33"/>
          <w:szCs w:val="33"/>
          <w:lang w:val="en-US" w:eastAsia="zh-CN"/>
        </w:rPr>
        <w:t>一</w:t>
      </w:r>
      <w:r>
        <w:rPr>
          <w:rFonts w:hint="default" w:ascii="Times New Roman" w:hAnsi="Times New Roman" w:eastAsia="仿宋" w:cs="Times New Roman"/>
          <w:color w:val="auto"/>
          <w:sz w:val="33"/>
          <w:szCs w:val="33"/>
          <w:lang w:val="en-US" w:eastAsia="zh-CN"/>
        </w:rPr>
        <w:t>项个人项目，可自愿选择兼报</w:t>
      </w:r>
      <w:r>
        <w:rPr>
          <w:rFonts w:hint="eastAsia" w:ascii="Times New Roman" w:hAnsi="Times New Roman" w:eastAsia="仿宋" w:cs="Times New Roman"/>
          <w:color w:val="auto"/>
          <w:sz w:val="33"/>
          <w:szCs w:val="33"/>
          <w:lang w:val="en-US" w:eastAsia="zh-CN"/>
        </w:rPr>
        <w:t>一</w:t>
      </w:r>
      <w:r>
        <w:rPr>
          <w:rFonts w:hint="default" w:ascii="Times New Roman" w:hAnsi="Times New Roman" w:eastAsia="仿宋" w:cs="Times New Roman"/>
          <w:color w:val="auto"/>
          <w:sz w:val="33"/>
          <w:szCs w:val="33"/>
          <w:lang w:val="en-US" w:eastAsia="zh-CN"/>
        </w:rPr>
        <w:t>项同类模型的集体项目。其中，个人项目需要选手本人注册并登录系统进行报名；集体项目需由一名选手作为队长在系统内报名，其他队员信息由队长添加，队员不必重复报名该项目。选手填写报名信息时，需填写真实有效并且完整的信息。</w:t>
      </w:r>
    </w:p>
    <w:p>
      <w:pPr>
        <w:keepNext w:val="0"/>
        <w:keepLines w:val="0"/>
        <w:pageBreakBefore w:val="0"/>
        <w:widowControl w:val="0"/>
        <w:numPr>
          <w:ilvl w:val="0"/>
          <w:numId w:val="0"/>
        </w:numPr>
        <w:overflowPunct w:val="0"/>
        <w:topLinePunct w:val="0"/>
        <w:autoSpaceDE w:val="0"/>
        <w:autoSpaceDN w:val="0"/>
        <w:bidi w:val="0"/>
        <w:adjustRightInd w:val="0"/>
        <w:spacing w:line="576" w:lineRule="exact"/>
        <w:ind w:firstLine="660" w:firstLineChars="200"/>
        <w:textAlignment w:val="baseline"/>
        <w:rPr>
          <w:rFonts w:hint="default" w:ascii="Times New Roman" w:hAnsi="Times New Roman" w:eastAsia="仿宋" w:cs="Times New Roman"/>
          <w:color w:val="auto"/>
          <w:sz w:val="33"/>
          <w:szCs w:val="33"/>
          <w:lang w:val="en-US" w:eastAsia="zh-CN"/>
        </w:rPr>
      </w:pPr>
      <w:r>
        <w:rPr>
          <w:rFonts w:hint="default" w:ascii="Times New Roman" w:hAnsi="Times New Roman" w:eastAsia="仿宋" w:cs="Times New Roman"/>
          <w:color w:val="auto"/>
          <w:sz w:val="33"/>
          <w:szCs w:val="33"/>
          <w:lang w:val="en-US" w:eastAsia="zh-CN"/>
        </w:rPr>
        <w:t>2. 校级审核。选手完成报名提交后，校级管理员需登录系统进行审核工作，确定本校学生选择项目和人数无误后，提交至市级管理。</w:t>
      </w:r>
    </w:p>
    <w:p>
      <w:pPr>
        <w:keepNext w:val="0"/>
        <w:keepLines w:val="0"/>
        <w:pageBreakBefore w:val="0"/>
        <w:widowControl w:val="0"/>
        <w:numPr>
          <w:ilvl w:val="0"/>
          <w:numId w:val="0"/>
        </w:numPr>
        <w:overflowPunct w:val="0"/>
        <w:topLinePunct w:val="0"/>
        <w:autoSpaceDE w:val="0"/>
        <w:autoSpaceDN w:val="0"/>
        <w:bidi w:val="0"/>
        <w:adjustRightInd w:val="0"/>
        <w:spacing w:line="576" w:lineRule="exact"/>
        <w:ind w:firstLine="660" w:firstLineChars="200"/>
        <w:textAlignment w:val="baseline"/>
        <w:rPr>
          <w:rFonts w:hint="default" w:ascii="Times New Roman" w:hAnsi="Times New Roman" w:eastAsia="仿宋" w:cs="Times New Roman"/>
          <w:color w:val="auto"/>
          <w:sz w:val="33"/>
          <w:szCs w:val="33"/>
          <w:lang w:val="en-US" w:eastAsia="zh-CN"/>
        </w:rPr>
      </w:pPr>
      <w:r>
        <w:rPr>
          <w:rFonts w:hint="default" w:ascii="Times New Roman" w:hAnsi="Times New Roman" w:eastAsia="仿宋" w:cs="Times New Roman"/>
          <w:color w:val="auto"/>
          <w:sz w:val="33"/>
          <w:szCs w:val="33"/>
          <w:lang w:val="en-US" w:eastAsia="zh-CN"/>
        </w:rPr>
        <w:t>3. 市级审核。市（州）项目负责人请重点审核本地区兼报项目有无重复报名情况，核实无误后，请于</w:t>
      </w:r>
      <w:r>
        <w:rPr>
          <w:rFonts w:hint="default" w:ascii="Times New Roman" w:hAnsi="Times New Roman" w:eastAsia="仿宋" w:cs="Times New Roman"/>
          <w:color w:val="auto"/>
          <w:sz w:val="33"/>
          <w:szCs w:val="33"/>
          <w:highlight w:val="none"/>
          <w:shd w:val="clear" w:color="auto" w:fill="auto"/>
          <w:lang w:val="en-US" w:eastAsia="zh-CN"/>
        </w:rPr>
        <w:t>9月</w:t>
      </w:r>
      <w:r>
        <w:rPr>
          <w:rFonts w:hint="eastAsia" w:eastAsia="仿宋" w:cs="Times New Roman"/>
          <w:color w:val="auto"/>
          <w:sz w:val="33"/>
          <w:szCs w:val="33"/>
          <w:highlight w:val="none"/>
          <w:shd w:val="clear" w:color="auto" w:fill="auto"/>
          <w:lang w:val="en-US" w:eastAsia="zh-CN"/>
        </w:rPr>
        <w:t>10</w:t>
      </w:r>
      <w:r>
        <w:rPr>
          <w:rFonts w:hint="default" w:ascii="Times New Roman" w:hAnsi="Times New Roman" w:eastAsia="仿宋" w:cs="Times New Roman"/>
          <w:color w:val="auto"/>
          <w:sz w:val="33"/>
          <w:szCs w:val="33"/>
          <w:highlight w:val="none"/>
          <w:shd w:val="clear" w:color="auto" w:fill="auto"/>
          <w:lang w:val="en-US" w:eastAsia="zh-CN"/>
        </w:rPr>
        <w:t>日17:00</w:t>
      </w:r>
      <w:r>
        <w:rPr>
          <w:rFonts w:hint="default" w:ascii="Times New Roman" w:hAnsi="Times New Roman" w:eastAsia="仿宋" w:cs="Times New Roman"/>
          <w:color w:val="auto"/>
          <w:sz w:val="33"/>
          <w:szCs w:val="33"/>
          <w:lang w:val="en-US" w:eastAsia="zh-CN"/>
        </w:rPr>
        <w:t>系统关闭前完成全部项目审核工作，并导出本地区报名统计表，盖章扫描后在系统内上传。</w:t>
      </w:r>
    </w:p>
    <w:p>
      <w:pPr>
        <w:keepNext w:val="0"/>
        <w:keepLines w:val="0"/>
        <w:pageBreakBefore w:val="0"/>
        <w:widowControl w:val="0"/>
        <w:numPr>
          <w:ilvl w:val="0"/>
          <w:numId w:val="0"/>
        </w:numPr>
        <w:overflowPunct w:val="0"/>
        <w:topLinePunct w:val="0"/>
        <w:autoSpaceDE w:val="0"/>
        <w:autoSpaceDN w:val="0"/>
        <w:bidi w:val="0"/>
        <w:adjustRightInd w:val="0"/>
        <w:spacing w:line="576" w:lineRule="exact"/>
        <w:ind w:firstLine="660" w:firstLineChars="200"/>
        <w:textAlignment w:val="baseline"/>
        <w:rPr>
          <w:rFonts w:hint="default" w:ascii="Times New Roman" w:hAnsi="Times New Roman" w:eastAsia="方正黑体_GBK" w:cs="Times New Roman"/>
          <w:color w:val="auto"/>
          <w:sz w:val="33"/>
          <w:szCs w:val="33"/>
          <w:lang w:val="en-US" w:eastAsia="zh-CN"/>
        </w:rPr>
      </w:pPr>
      <w:r>
        <w:rPr>
          <w:rFonts w:hint="default" w:ascii="Times New Roman" w:hAnsi="Times New Roman" w:eastAsia="方正黑体_GBK" w:cs="Times New Roman"/>
          <w:color w:val="auto"/>
          <w:sz w:val="33"/>
          <w:szCs w:val="33"/>
          <w:lang w:val="en-US" w:eastAsia="zh-CN"/>
        </w:rPr>
        <w:t>三、相关说明</w:t>
      </w:r>
    </w:p>
    <w:p>
      <w:pPr>
        <w:keepNext w:val="0"/>
        <w:keepLines w:val="0"/>
        <w:pageBreakBefore w:val="0"/>
        <w:widowControl w:val="0"/>
        <w:overflowPunct w:val="0"/>
        <w:topLinePunct w:val="0"/>
        <w:autoSpaceDE w:val="0"/>
        <w:autoSpaceDN w:val="0"/>
        <w:bidi w:val="0"/>
        <w:adjustRightInd w:val="0"/>
        <w:spacing w:line="576" w:lineRule="exact"/>
        <w:ind w:firstLine="660" w:firstLineChars="200"/>
        <w:textAlignment w:val="baseline"/>
        <w:rPr>
          <w:rFonts w:hint="default" w:ascii="Times New Roman" w:hAnsi="Times New Roman" w:eastAsia="仿宋" w:cs="Times New Roman"/>
          <w:color w:val="auto"/>
          <w:sz w:val="33"/>
          <w:szCs w:val="33"/>
          <w:lang w:val="en-US" w:eastAsia="zh-CN"/>
        </w:rPr>
      </w:pPr>
      <w:r>
        <w:rPr>
          <w:rFonts w:hint="default" w:ascii="Times New Roman" w:hAnsi="Times New Roman" w:eastAsia="仿宋" w:cs="Times New Roman"/>
          <w:color w:val="auto"/>
          <w:sz w:val="33"/>
          <w:szCs w:val="33"/>
          <w:lang w:val="en-US" w:eastAsia="zh-CN"/>
        </w:rPr>
        <w:t>1. 除中、省直学校外，活动组委会只面向各市（州）项目负责人接收参与名单，不接受任何个人和学校直接报名参与。中、省直学校报名信息由省级活动项目负责人审核。</w:t>
      </w:r>
    </w:p>
    <w:p>
      <w:pPr>
        <w:keepNext w:val="0"/>
        <w:keepLines w:val="0"/>
        <w:pageBreakBefore w:val="0"/>
        <w:widowControl w:val="0"/>
        <w:numPr>
          <w:ilvl w:val="0"/>
          <w:numId w:val="0"/>
        </w:numPr>
        <w:kinsoku/>
        <w:wordWrap w:val="0"/>
        <w:overflowPunct w:val="0"/>
        <w:topLinePunct w:val="0"/>
        <w:autoSpaceDE w:val="0"/>
        <w:autoSpaceDN w:val="0"/>
        <w:bidi w:val="0"/>
        <w:adjustRightInd w:val="0"/>
        <w:snapToGrid/>
        <w:spacing w:line="576" w:lineRule="exact"/>
        <w:ind w:firstLine="660" w:firstLineChars="200"/>
        <w:textAlignment w:val="baseline"/>
        <w:rPr>
          <w:rFonts w:hint="default" w:ascii="Times New Roman" w:hAnsi="Times New Roman" w:eastAsia="仿宋" w:cs="Times New Roman"/>
          <w:color w:val="auto"/>
          <w:sz w:val="33"/>
          <w:szCs w:val="33"/>
          <w:u w:val="none"/>
          <w:shd w:val="clear" w:color="auto" w:fill="auto"/>
          <w:lang w:val="en-US" w:eastAsia="zh-CN"/>
        </w:rPr>
      </w:pPr>
      <w:r>
        <w:rPr>
          <w:rFonts w:hint="default" w:ascii="Times New Roman" w:hAnsi="Times New Roman" w:eastAsia="仿宋" w:cs="Times New Roman"/>
          <w:color w:val="auto"/>
          <w:sz w:val="33"/>
          <w:szCs w:val="33"/>
          <w:lang w:val="en-US" w:eastAsia="zh-CN"/>
        </w:rPr>
        <w:t>2. 活动规则请登录吉林省青少年科技创新活动服务平台</w:t>
      </w:r>
      <w:r>
        <w:rPr>
          <w:rFonts w:hint="default" w:ascii="Times New Roman" w:hAnsi="Times New Roman" w:eastAsia="仿宋" w:cs="Times New Roman"/>
          <w:color w:val="auto"/>
          <w:sz w:val="33"/>
          <w:szCs w:val="33"/>
          <w:shd w:val="clear" w:color="auto" w:fill="auto"/>
          <w:lang w:val="en-US" w:eastAsia="zh-CN"/>
        </w:rPr>
        <w:t>（网址：</w:t>
      </w:r>
      <w:r>
        <w:rPr>
          <w:rFonts w:hint="default" w:ascii="Times New Roman" w:hAnsi="Times New Roman" w:eastAsia="仿宋" w:cs="Times New Roman"/>
          <w:color w:val="auto"/>
          <w:sz w:val="33"/>
          <w:szCs w:val="33"/>
          <w:u w:val="none"/>
          <w:shd w:val="clear" w:color="auto" w:fill="auto"/>
          <w:lang w:val="en-US" w:eastAsia="zh-CN"/>
        </w:rPr>
        <w:fldChar w:fldCharType="begin"/>
      </w:r>
      <w:r>
        <w:rPr>
          <w:rFonts w:hint="default" w:ascii="Times New Roman" w:hAnsi="Times New Roman" w:eastAsia="仿宋" w:cs="Times New Roman"/>
          <w:color w:val="auto"/>
          <w:sz w:val="33"/>
          <w:szCs w:val="33"/>
          <w:u w:val="none"/>
          <w:shd w:val="clear" w:color="auto" w:fill="auto"/>
          <w:lang w:val="en-US" w:eastAsia="zh-CN"/>
        </w:rPr>
        <w:instrText xml:space="preserve"> HYPERLINK "http://jilin.xiaoxiaotong.org/）下载查看。（联系出最新的系统操作指南）" </w:instrText>
      </w:r>
      <w:r>
        <w:rPr>
          <w:rFonts w:hint="default" w:ascii="Times New Roman" w:hAnsi="Times New Roman" w:eastAsia="仿宋" w:cs="Times New Roman"/>
          <w:color w:val="auto"/>
          <w:sz w:val="33"/>
          <w:szCs w:val="33"/>
          <w:u w:val="none"/>
          <w:shd w:val="clear" w:color="auto" w:fill="auto"/>
          <w:lang w:val="en-US" w:eastAsia="zh-CN"/>
        </w:rPr>
        <w:fldChar w:fldCharType="separate"/>
      </w:r>
      <w:r>
        <w:rPr>
          <w:rStyle w:val="11"/>
          <w:rFonts w:hint="default" w:ascii="Times New Roman" w:hAnsi="Times New Roman" w:eastAsia="仿宋" w:cs="Times New Roman"/>
          <w:color w:val="auto"/>
          <w:sz w:val="33"/>
          <w:szCs w:val="33"/>
          <w:u w:val="none"/>
          <w:shd w:val="clear" w:color="auto" w:fill="auto"/>
          <w:lang w:val="en-US" w:eastAsia="zh-CN"/>
        </w:rPr>
        <w:t>http://jilin.xiaoxiaotong.org/）下载查看。</w:t>
      </w:r>
      <w:r>
        <w:rPr>
          <w:rFonts w:hint="default" w:ascii="Times New Roman" w:hAnsi="Times New Roman" w:eastAsia="仿宋" w:cs="Times New Roman"/>
          <w:color w:val="auto"/>
          <w:sz w:val="33"/>
          <w:szCs w:val="33"/>
          <w:u w:val="none"/>
          <w:shd w:val="clear" w:color="auto" w:fill="auto"/>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仿宋" w:cs="Times New Roman"/>
          <w:sz w:val="33"/>
          <w:szCs w:val="33"/>
          <w:lang w:val="en-US" w:eastAsia="zh-CN"/>
        </w:rPr>
      </w:pPr>
      <w:r>
        <w:rPr>
          <w:rFonts w:hint="eastAsia" w:ascii="Times New Roman" w:hAnsi="Times New Roman" w:eastAsia="仿宋" w:cs="Times New Roman"/>
          <w:sz w:val="33"/>
          <w:szCs w:val="33"/>
          <w:lang w:val="en-US" w:eastAsia="zh-CN"/>
        </w:rPr>
        <w:t>3</w:t>
      </w:r>
      <w:r>
        <w:rPr>
          <w:rFonts w:hint="default" w:ascii="Times New Roman" w:hAnsi="Times New Roman" w:eastAsia="仿宋" w:cs="Times New Roman"/>
          <w:sz w:val="33"/>
          <w:szCs w:val="33"/>
          <w:lang w:val="en-US" w:eastAsia="zh-CN"/>
        </w:rPr>
        <w:t>. 组委会将根据报名及参赛实际情况对规则进行调整，如有调整的项目请以比赛当天裁判宣布为准。</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仿宋" w:cs="Times New Roman"/>
          <w:color w:val="auto"/>
          <w:kern w:val="0"/>
          <w:sz w:val="33"/>
          <w:szCs w:val="33"/>
          <w:lang w:val="en-US" w:eastAsia="zh-CN"/>
        </w:rPr>
      </w:pPr>
      <w:r>
        <w:rPr>
          <w:rFonts w:hint="eastAsia" w:ascii="Times New Roman" w:hAnsi="Times New Roman" w:eastAsia="仿宋" w:cs="Times New Roman"/>
          <w:sz w:val="33"/>
          <w:szCs w:val="33"/>
          <w:lang w:val="en-US" w:eastAsia="zh-CN"/>
        </w:rPr>
        <w:t>4</w:t>
      </w:r>
      <w:r>
        <w:rPr>
          <w:rFonts w:hint="default" w:ascii="Times New Roman" w:hAnsi="Times New Roman" w:eastAsia="仿宋" w:cs="Times New Roman"/>
          <w:sz w:val="33"/>
          <w:szCs w:val="33"/>
          <w:lang w:val="en-US" w:eastAsia="zh-CN"/>
        </w:rPr>
        <w:t>. 参赛选手在乘坐火车（高铁、动车等）如有电池等物品需要携带的，请咨询相关单位，了解乘车要求。</w:t>
      </w:r>
    </w:p>
    <w:p>
      <w:pPr>
        <w:keepNext w:val="0"/>
        <w:keepLines w:val="0"/>
        <w:pageBreakBefore w:val="0"/>
        <w:widowControl w:val="0"/>
        <w:numPr>
          <w:ilvl w:val="0"/>
          <w:numId w:val="0"/>
        </w:numPr>
        <w:overflowPunct w:val="0"/>
        <w:topLinePunct w:val="0"/>
        <w:autoSpaceDE w:val="0"/>
        <w:autoSpaceDN w:val="0"/>
        <w:bidi w:val="0"/>
        <w:adjustRightInd w:val="0"/>
        <w:spacing w:line="576" w:lineRule="exact"/>
        <w:ind w:firstLine="660" w:firstLineChars="200"/>
        <w:textAlignment w:val="baseline"/>
        <w:rPr>
          <w:rFonts w:hint="eastAsia" w:ascii="仿宋" w:hAnsi="仿宋" w:eastAsia="仿宋" w:cs="仿宋"/>
          <w:color w:val="auto"/>
          <w:kern w:val="0"/>
          <w:sz w:val="33"/>
          <w:szCs w:val="33"/>
          <w:lang w:val="en-US" w:eastAsia="zh-CN"/>
        </w:rPr>
      </w:pPr>
      <w:r>
        <w:rPr>
          <w:rFonts w:hint="eastAsia" w:ascii="Times New Roman" w:hAnsi="Times New Roman" w:eastAsia="仿宋" w:cs="Times New Roman"/>
          <w:color w:val="auto"/>
          <w:kern w:val="0"/>
          <w:sz w:val="33"/>
          <w:szCs w:val="33"/>
          <w:lang w:val="en-US" w:eastAsia="zh-CN"/>
        </w:rPr>
        <w:t>5</w:t>
      </w:r>
      <w:r>
        <w:rPr>
          <w:rFonts w:hint="default" w:ascii="Times New Roman" w:hAnsi="Times New Roman" w:eastAsia="仿宋" w:cs="Times New Roman"/>
          <w:color w:val="auto"/>
          <w:kern w:val="0"/>
          <w:sz w:val="33"/>
          <w:szCs w:val="33"/>
          <w:lang w:val="en-US" w:eastAsia="zh-CN"/>
        </w:rPr>
        <w:t>. 各市（州）项目负责人、各校级管理员、参赛选手请及时加入</w:t>
      </w:r>
      <w:r>
        <w:rPr>
          <w:rFonts w:hint="default" w:ascii="Times New Roman" w:hAnsi="Times New Roman" w:eastAsia="仿宋" w:cs="Times New Roman"/>
          <w:sz w:val="33"/>
          <w:szCs w:val="33"/>
          <w:lang w:eastAsia="zh-CN"/>
        </w:rPr>
        <w:t>第十</w:t>
      </w:r>
      <w:r>
        <w:rPr>
          <w:rFonts w:hint="eastAsia" w:eastAsia="仿宋" w:cs="Times New Roman"/>
          <w:sz w:val="33"/>
          <w:szCs w:val="33"/>
          <w:lang w:eastAsia="zh-CN"/>
        </w:rPr>
        <w:t>八</w:t>
      </w:r>
      <w:r>
        <w:rPr>
          <w:rFonts w:hint="default" w:ascii="Times New Roman" w:hAnsi="Times New Roman" w:eastAsia="仿宋" w:cs="Times New Roman"/>
          <w:sz w:val="33"/>
          <w:szCs w:val="33"/>
          <w:lang w:eastAsia="zh-CN"/>
        </w:rPr>
        <w:t>届</w:t>
      </w:r>
      <w:r>
        <w:rPr>
          <w:rFonts w:hint="default" w:ascii="Times New Roman" w:hAnsi="Times New Roman" w:eastAsia="仿宋" w:cs="Times New Roman"/>
          <w:sz w:val="33"/>
          <w:szCs w:val="33"/>
        </w:rPr>
        <w:t>吉林省青少年</w:t>
      </w:r>
      <w:r>
        <w:rPr>
          <w:rFonts w:hint="default" w:ascii="Times New Roman" w:hAnsi="Times New Roman" w:eastAsia="仿宋" w:cs="Times New Roman"/>
          <w:sz w:val="33"/>
          <w:szCs w:val="33"/>
          <w:lang w:eastAsia="zh-CN"/>
        </w:rPr>
        <w:t>模型</w:t>
      </w:r>
      <w:r>
        <w:rPr>
          <w:rFonts w:hint="default" w:ascii="Times New Roman" w:hAnsi="Times New Roman" w:eastAsia="仿宋" w:cs="Times New Roman"/>
          <w:sz w:val="33"/>
          <w:szCs w:val="33"/>
        </w:rPr>
        <w:t>竞赛</w:t>
      </w:r>
      <w:r>
        <w:rPr>
          <w:rFonts w:hint="default" w:ascii="Times New Roman" w:hAnsi="Times New Roman" w:eastAsia="仿宋" w:cs="Times New Roman"/>
          <w:sz w:val="33"/>
          <w:szCs w:val="33"/>
          <w:lang w:eastAsia="zh-CN"/>
        </w:rPr>
        <w:t>展示交流活动</w:t>
      </w:r>
      <w:r>
        <w:rPr>
          <w:rFonts w:hint="eastAsia" w:ascii="Times New Roman" w:hAnsi="Times New Roman" w:eastAsia="仿宋" w:cs="Times New Roman"/>
          <w:sz w:val="33"/>
          <w:szCs w:val="33"/>
          <w:lang w:eastAsia="zh-CN"/>
        </w:rPr>
        <w:t>咨询</w:t>
      </w:r>
      <w:r>
        <w:rPr>
          <w:rFonts w:hint="default" w:ascii="Times New Roman" w:hAnsi="Times New Roman" w:eastAsia="仿宋" w:cs="Times New Roman"/>
          <w:color w:val="auto"/>
          <w:kern w:val="0"/>
          <w:sz w:val="33"/>
          <w:szCs w:val="33"/>
          <w:lang w:val="en-US" w:eastAsia="zh-CN"/>
        </w:rPr>
        <w:t>QQ群：255374849</w:t>
      </w:r>
      <w:bookmarkStart w:id="0" w:name="_GoBack"/>
      <w:bookmarkEnd w:id="0"/>
      <w:r>
        <w:rPr>
          <w:rFonts w:hint="default" w:ascii="Times New Roman" w:hAnsi="Times New Roman" w:eastAsia="仿宋" w:cs="Times New Roman"/>
          <w:color w:val="auto"/>
          <w:kern w:val="0"/>
          <w:sz w:val="33"/>
          <w:szCs w:val="33"/>
          <w:lang w:val="en-US" w:eastAsia="zh-CN"/>
        </w:rPr>
        <w:t>进行在线沟通交流，入群请备</w:t>
      </w:r>
      <w:r>
        <w:rPr>
          <w:rFonts w:hint="eastAsia" w:ascii="仿宋" w:hAnsi="仿宋" w:eastAsia="仿宋" w:cs="仿宋"/>
          <w:color w:val="auto"/>
          <w:kern w:val="0"/>
          <w:sz w:val="33"/>
          <w:szCs w:val="33"/>
          <w:lang w:val="en-US" w:eastAsia="zh-CN"/>
        </w:rPr>
        <w:t>注“地区+单位+姓名”。</w:t>
      </w:r>
    </w:p>
    <w:p>
      <w:pPr>
        <w:keepNext w:val="0"/>
        <w:keepLines w:val="0"/>
        <w:widowControl/>
        <w:suppressLineNumbers w:val="0"/>
        <w:ind w:firstLine="660" w:firstLineChars="200"/>
        <w:jc w:val="left"/>
        <w:rPr>
          <w:rFonts w:hint="default" w:ascii="Times New Roman" w:hAnsi="Times New Roman" w:eastAsia="仿宋" w:cs="Times New Roman"/>
          <w:sz w:val="33"/>
          <w:szCs w:val="33"/>
        </w:rPr>
      </w:pPr>
    </w:p>
    <w:p>
      <w:pPr>
        <w:spacing w:line="180" w:lineRule="atLeast"/>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headerReference r:id="rId3" w:type="default"/>
      <w:footerReference r:id="rId4" w:type="default"/>
      <w:pgSz w:w="11906" w:h="16838"/>
      <w:pgMar w:top="2098" w:right="1474" w:bottom="1984" w:left="1587"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roman"/>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rPr>
        <w:sz w:val="28"/>
      </w:rPr>
    </w:pPr>
    <w:r>
      <w:rPr>
        <w:rStyle w:val="9"/>
        <w:sz w:val="28"/>
      </w:rPr>
      <w:t xml:space="preserve">— </w:t>
    </w:r>
    <w:r>
      <w:rPr>
        <w:rStyle w:val="9"/>
        <w:sz w:val="28"/>
      </w:rPr>
      <w:fldChar w:fldCharType="begin"/>
    </w:r>
    <w:r>
      <w:rPr>
        <w:rStyle w:val="9"/>
        <w:sz w:val="28"/>
      </w:rPr>
      <w:instrText xml:space="preserve"> PAGE  </w:instrText>
    </w:r>
    <w:r>
      <w:rPr>
        <w:rStyle w:val="9"/>
        <w:sz w:val="28"/>
      </w:rPr>
      <w:fldChar w:fldCharType="separate"/>
    </w:r>
    <w:r>
      <w:rPr>
        <w:rStyle w:val="9"/>
        <w:sz w:val="28"/>
      </w:rPr>
      <w:t>1</w:t>
    </w:r>
    <w:r>
      <w:rPr>
        <w:rStyle w:val="9"/>
        <w:sz w:val="28"/>
      </w:rPr>
      <w:fldChar w:fldCharType="end"/>
    </w:r>
    <w:r>
      <w:rPr>
        <w:rStyle w:val="9"/>
        <w:sz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HorizontalSpacing w:val="210"/>
  <w:drawingGridVerticalSpacing w:val="290"/>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00CC"/>
    <w:rsid w:val="000A2F9A"/>
    <w:rsid w:val="000A6FC8"/>
    <w:rsid w:val="000F6819"/>
    <w:rsid w:val="00172A27"/>
    <w:rsid w:val="00186ED4"/>
    <w:rsid w:val="00245EFA"/>
    <w:rsid w:val="00267817"/>
    <w:rsid w:val="002A2B21"/>
    <w:rsid w:val="002B1C08"/>
    <w:rsid w:val="002C18AC"/>
    <w:rsid w:val="003758CE"/>
    <w:rsid w:val="00376C8F"/>
    <w:rsid w:val="003E45DE"/>
    <w:rsid w:val="00476BC1"/>
    <w:rsid w:val="005117A1"/>
    <w:rsid w:val="005147A4"/>
    <w:rsid w:val="00535B95"/>
    <w:rsid w:val="00540AE4"/>
    <w:rsid w:val="005433EF"/>
    <w:rsid w:val="005A103C"/>
    <w:rsid w:val="0062111A"/>
    <w:rsid w:val="006A77D4"/>
    <w:rsid w:val="007455F3"/>
    <w:rsid w:val="00765A56"/>
    <w:rsid w:val="007976B7"/>
    <w:rsid w:val="008E05D4"/>
    <w:rsid w:val="00992FED"/>
    <w:rsid w:val="00AC228F"/>
    <w:rsid w:val="00B12D48"/>
    <w:rsid w:val="00B57972"/>
    <w:rsid w:val="00BE365D"/>
    <w:rsid w:val="00C45B5A"/>
    <w:rsid w:val="00D50FC5"/>
    <w:rsid w:val="00E24D22"/>
    <w:rsid w:val="272F7CA2"/>
    <w:rsid w:val="2F1C735C"/>
    <w:rsid w:val="31AE79F0"/>
    <w:rsid w:val="33FC6833"/>
    <w:rsid w:val="3B3F6271"/>
    <w:rsid w:val="3DAF3B06"/>
    <w:rsid w:val="3DF3584B"/>
    <w:rsid w:val="3FFB5003"/>
    <w:rsid w:val="47FD3E8D"/>
    <w:rsid w:val="4FBFAC52"/>
    <w:rsid w:val="4FEFEE31"/>
    <w:rsid w:val="57FE5AF7"/>
    <w:rsid w:val="58F986C6"/>
    <w:rsid w:val="5A6FC1E6"/>
    <w:rsid w:val="5BFCBF4F"/>
    <w:rsid w:val="5EEB783F"/>
    <w:rsid w:val="5EFC9597"/>
    <w:rsid w:val="5FD73B12"/>
    <w:rsid w:val="5FEC81F5"/>
    <w:rsid w:val="5FF56120"/>
    <w:rsid w:val="6EF4D08B"/>
    <w:rsid w:val="6FE2EDF0"/>
    <w:rsid w:val="70FFA542"/>
    <w:rsid w:val="73EDBE03"/>
    <w:rsid w:val="75EDDBA0"/>
    <w:rsid w:val="76D13EEC"/>
    <w:rsid w:val="76EF3E93"/>
    <w:rsid w:val="77FE726E"/>
    <w:rsid w:val="7DB3A324"/>
    <w:rsid w:val="7DFFCADD"/>
    <w:rsid w:val="7E3D3D62"/>
    <w:rsid w:val="7E7A948A"/>
    <w:rsid w:val="7EF52F77"/>
    <w:rsid w:val="7EFFEAFE"/>
    <w:rsid w:val="7F7F9C20"/>
    <w:rsid w:val="7F9CDCCD"/>
    <w:rsid w:val="7FB707F6"/>
    <w:rsid w:val="7FBD369D"/>
    <w:rsid w:val="7FBFCE36"/>
    <w:rsid w:val="7FC7EFB8"/>
    <w:rsid w:val="7FEE005D"/>
    <w:rsid w:val="7FFED9C9"/>
    <w:rsid w:val="7FFF7ADB"/>
    <w:rsid w:val="8CE93FE0"/>
    <w:rsid w:val="93CF7B36"/>
    <w:rsid w:val="96FF9D6D"/>
    <w:rsid w:val="A57BFC59"/>
    <w:rsid w:val="ADFF28EE"/>
    <w:rsid w:val="B7FBE06F"/>
    <w:rsid w:val="BBE7AB43"/>
    <w:rsid w:val="BCBF95B0"/>
    <w:rsid w:val="BCFBD1B0"/>
    <w:rsid w:val="BFFEA44C"/>
    <w:rsid w:val="C6B6A03A"/>
    <w:rsid w:val="CBB969A1"/>
    <w:rsid w:val="CEFFB931"/>
    <w:rsid w:val="D7D79D03"/>
    <w:rsid w:val="DAEEDBE9"/>
    <w:rsid w:val="DBBAB9FC"/>
    <w:rsid w:val="DFD8A754"/>
    <w:rsid w:val="DFDC5F55"/>
    <w:rsid w:val="DFFF05D7"/>
    <w:rsid w:val="DFFFAA8D"/>
    <w:rsid w:val="E7A8E741"/>
    <w:rsid w:val="E7F16132"/>
    <w:rsid w:val="EF0F3701"/>
    <w:rsid w:val="EFDF4622"/>
    <w:rsid w:val="F45F3769"/>
    <w:rsid w:val="F59FDC59"/>
    <w:rsid w:val="F6AEC3D6"/>
    <w:rsid w:val="F73F3E11"/>
    <w:rsid w:val="F7B664A7"/>
    <w:rsid w:val="F7FFC70A"/>
    <w:rsid w:val="FBC5F61D"/>
    <w:rsid w:val="FF5FC1D3"/>
    <w:rsid w:val="FF76FD0F"/>
    <w:rsid w:val="FFF266B9"/>
    <w:rsid w:val="FFFED723"/>
    <w:rsid w:val="FFFFC9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rPr>
  </w:style>
  <w:style w:type="paragraph" w:styleId="4">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Emphasis"/>
    <w:basedOn w:val="7"/>
    <w:qFormat/>
    <w:uiPriority w:val="99"/>
    <w:rPr>
      <w:rFonts w:cs="Times New Roman"/>
      <w:color w:val="CC0000"/>
    </w:rPr>
  </w:style>
  <w:style w:type="character" w:styleId="11">
    <w:name w:val="Hyperlink"/>
    <w:basedOn w:val="7"/>
    <w:qFormat/>
    <w:uiPriority w:val="99"/>
    <w:rPr>
      <w:rFonts w:cs="Times New Roman"/>
      <w:color w:val="0000FF"/>
      <w:u w:val="single"/>
    </w:rPr>
  </w:style>
  <w:style w:type="character" w:customStyle="1" w:styleId="12">
    <w:name w:val="Balloon Text Char"/>
    <w:basedOn w:val="7"/>
    <w:link w:val="2"/>
    <w:semiHidden/>
    <w:qFormat/>
    <w:locked/>
    <w:uiPriority w:val="99"/>
    <w:rPr>
      <w:rFonts w:cs="Times New Roman"/>
      <w:sz w:val="2"/>
    </w:rPr>
  </w:style>
  <w:style w:type="character" w:customStyle="1" w:styleId="13">
    <w:name w:val="Footer Char"/>
    <w:basedOn w:val="7"/>
    <w:link w:val="3"/>
    <w:semiHidden/>
    <w:qFormat/>
    <w:locked/>
    <w:uiPriority w:val="99"/>
    <w:rPr>
      <w:rFonts w:cs="Times New Roman"/>
      <w:sz w:val="18"/>
      <w:szCs w:val="18"/>
    </w:rPr>
  </w:style>
  <w:style w:type="character" w:customStyle="1" w:styleId="14">
    <w:name w:val="Header Char"/>
    <w:basedOn w:val="7"/>
    <w:link w:val="4"/>
    <w:semiHidden/>
    <w:qFormat/>
    <w:locked/>
    <w:uiPriority w:val="99"/>
    <w:rPr>
      <w:rFonts w:cs="Times New Roman"/>
      <w:sz w:val="18"/>
      <w:szCs w:val="18"/>
    </w:rPr>
  </w:style>
  <w:style w:type="paragraph" w:customStyle="1" w:styleId="15">
    <w:name w:val="Char"/>
    <w:basedOn w:val="1"/>
    <w:qFormat/>
    <w:uiPriority w:val="99"/>
    <w:pPr>
      <w:tabs>
        <w:tab w:val="left" w:pos="1360"/>
      </w:tabs>
      <w:ind w:left="1360" w:hanging="720"/>
    </w:pPr>
  </w:style>
  <w:style w:type="paragraph" w:customStyle="1" w:styleId="16">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112</Words>
  <Characters>643</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2014-08-02T08:37:00Z</dcterms:created>
  <dc:creator>Administrator</dc:creator>
  <cp:lastModifiedBy>skx</cp:lastModifiedBy>
  <cp:lastPrinted>2023-09-05T08:39:00Z</cp:lastPrinted>
  <dcterms:modified xsi:type="dcterms:W3CDTF">2024-08-23T08:28:47Z</dcterms:modified>
  <dc:title>吉林省科学技术协会</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8144D51551244666A0A43983AE43DF81</vt:lpwstr>
  </property>
</Properties>
</file>