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8" w:lineRule="exact"/>
        <w:ind w:firstLine="7719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133" w:line="188" w:lineRule="auto"/>
        <w:ind w:left="21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ENJOY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AI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4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2023</w:t>
      </w:r>
      <w:r>
        <w:rPr>
          <w:rFonts w:ascii="微软雅黑" w:hAnsi="微软雅黑" w:eastAsia="微软雅黑" w:cs="微软雅黑"/>
          <w:spacing w:val="1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4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赛季-夏季运动会比赛规</w:t>
      </w:r>
      <w:r>
        <w:rPr>
          <w:rFonts w:ascii="微软雅黑" w:hAnsi="微软雅黑" w:eastAsia="微软雅黑" w:cs="微软雅黑"/>
          <w:spacing w:val="13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则</w:t>
      </w:r>
    </w:p>
    <w:p>
      <w:pPr>
        <w:spacing w:before="224" w:line="185" w:lineRule="auto"/>
        <w:ind w:left="2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比赛主题</w:t>
      </w:r>
    </w:p>
    <w:p>
      <w:pPr>
        <w:spacing w:before="286" w:line="432" w:lineRule="auto"/>
        <w:ind w:right="1" w:firstLine="36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新一代青少年处在一个科技推动的世界，人工智能应用无处不在，科技与运动，正在发生巧妙碰撞。</w:t>
      </w:r>
      <w:r>
        <w:rPr>
          <w:rFonts w:ascii="微软雅黑" w:hAnsi="微软雅黑" w:eastAsia="微软雅黑" w:cs="微软雅黑"/>
          <w:sz w:val="20"/>
          <w:szCs w:val="20"/>
        </w:rPr>
        <w:t>ENJOY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 xml:space="preserve">AI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2023 赛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季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夏季运动会 ，以“探究科学、创新实践、运动竞技”为特色 ，将机器人设计、编程控制、人工智能等科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技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探究学习与竞技巧妙融合 ，利用多学科知识模拟田径、击剑、举重、  吊环等经典夏季运动项目。  比赛集趣味性、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普及性、科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技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性于一体 ，把身、心与大脑重新联系在一起 ，促进广大青少年成为身心健康的学习者、竞技者和创造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者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。</w:t>
      </w:r>
    </w:p>
    <w:p>
      <w:pPr>
        <w:spacing w:line="184" w:lineRule="auto"/>
        <w:ind w:left="1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比赛场地与环境</w:t>
      </w:r>
    </w:p>
    <w:p>
      <w:pPr>
        <w:spacing w:before="273" w:line="188" w:lineRule="auto"/>
        <w:ind w:left="11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场地</w:t>
      </w:r>
    </w:p>
    <w:p>
      <w:pPr>
        <w:spacing w:before="290" w:line="435" w:lineRule="auto"/>
        <w:ind w:right="99" w:firstLine="37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比赛场地尺寸为 220</w:t>
      </w:r>
      <w:r>
        <w:rPr>
          <w:rFonts w:ascii="微软雅黑" w:hAnsi="微软雅黑" w:eastAsia="微软雅黑" w:cs="微软雅黑"/>
          <w:sz w:val="20"/>
          <w:szCs w:val="20"/>
        </w:rPr>
        <w:t>X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120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(图 1)  ，材质为 </w:t>
      </w:r>
      <w:r>
        <w:rPr>
          <w:rFonts w:ascii="微软雅黑" w:hAnsi="微软雅黑" w:eastAsia="微软雅黑" w:cs="微软雅黑"/>
          <w:sz w:val="20"/>
          <w:szCs w:val="20"/>
        </w:rPr>
        <w:t>PU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布或喷绘布 ，黑色引导线宽度约为 2.5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。下方中间为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器人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基地  ( 30</w:t>
      </w:r>
      <w:r>
        <w:rPr>
          <w:rFonts w:ascii="微软雅黑" w:hAnsi="微软雅黑" w:eastAsia="微软雅黑" w:cs="微软雅黑"/>
          <w:sz w:val="20"/>
          <w:szCs w:val="20"/>
        </w:rPr>
        <w:t>X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)  。</w:t>
      </w:r>
    </w:p>
    <w:p>
      <w:pPr>
        <w:spacing w:line="237" w:lineRule="auto"/>
        <w:ind w:left="3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场地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右上角是由两块斜坡拼成的斜坡区 ，第一个斜坡最高处距离地面 5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，第二个为 5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高的平台。斜坡并</w:t>
      </w:r>
    </w:p>
    <w:p>
      <w:pPr>
        <w:rPr>
          <w:rFonts w:ascii="Arial"/>
          <w:sz w:val="21"/>
        </w:rPr>
      </w:pPr>
    </w:p>
    <w:p>
      <w:pPr>
        <w:spacing w:before="87" w:line="18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不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固定在场地上。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3399" w:lineRule="exact"/>
        <w:ind w:firstLine="10"/>
        <w:textAlignment w:val="center"/>
      </w:pPr>
      <w:r>
        <w:drawing>
          <wp:inline distT="0" distB="0" distL="0" distR="0">
            <wp:extent cx="6629400" cy="215773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192" w:lineRule="auto"/>
        <w:ind w:left="4420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0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6"/>
          <w:sz w:val="17"/>
          <w:szCs w:val="17"/>
        </w:rPr>
        <w:t xml:space="preserve"> 1 比赛场地示意图</w:t>
      </w:r>
    </w:p>
    <w:p>
      <w:pPr>
        <w:spacing w:before="288" w:line="189" w:lineRule="auto"/>
        <w:ind w:left="11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赛场环境</w:t>
      </w:r>
    </w:p>
    <w:p>
      <w:pPr>
        <w:spacing w:before="326" w:line="190" w:lineRule="auto"/>
        <w:ind w:left="3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3"/>
          <w:sz w:val="20"/>
          <w:szCs w:val="20"/>
        </w:rPr>
        <w:t>机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器人比赛场地环境为冷光源、低照度、无磁场干扰。但由于一般赛场环境的不确定因素较多 ，例如 ，场地表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面可能有纹路和不平整 ，边框上有裂缝 ，光照条件有变化等等。参赛队在设计机器人时应考虑各种应对措施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。</w:t>
      </w:r>
    </w:p>
    <w:p>
      <w:pPr>
        <w:spacing w:before="62" w:line="200" w:lineRule="auto"/>
        <w:jc w:val="right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pgSz w:w="11906" w:h="16839"/>
          <w:pgMar w:top="566" w:right="720" w:bottom="0" w:left="721" w:header="0" w:footer="0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819785</wp:posOffset>
            </wp:positionH>
            <wp:positionV relativeFrom="page">
              <wp:posOffset>6499860</wp:posOffset>
            </wp:positionV>
            <wp:extent cx="2534285" cy="205867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4411" cy="2058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840" cy="29718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</w:p>
    <w:p>
      <w:pPr>
        <w:spacing w:before="121" w:line="184" w:lineRule="auto"/>
        <w:ind w:left="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4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-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机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器人任务及得分</w:t>
      </w:r>
    </w:p>
    <w:p>
      <w:pPr>
        <w:spacing w:before="286" w:line="190" w:lineRule="auto"/>
        <w:ind w:left="35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以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下任务只是对生活某些情景的模拟 ，切勿将它们与真实生活相比。</w:t>
      </w:r>
    </w:p>
    <w:p>
      <w:pPr>
        <w:rPr>
          <w:rFonts w:ascii="Arial"/>
          <w:sz w:val="21"/>
        </w:rPr>
      </w:pPr>
    </w:p>
    <w:p>
      <w:pPr>
        <w:spacing w:before="99" w:line="188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击剑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3.1.1 场地某个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任务区上固定有一个击剑场 ，上面有两个击剑运动员 ，转柄竖直 ，如图 2。</w:t>
      </w:r>
    </w:p>
    <w:p>
      <w:pPr>
        <w:spacing w:before="314" w:line="22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3.1.2 机器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人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通过转动转柄，使得一个运动员击倒另一个运动员  (身体在水平长剑的下方)  ，得 50 分，如图 3。</w:t>
      </w:r>
    </w:p>
    <w:p>
      <w:pPr>
        <w:spacing w:before="231" w:line="5078" w:lineRule="exact"/>
        <w:ind w:firstLine="2095"/>
        <w:textAlignment w:val="center"/>
      </w:pPr>
      <w:r>
        <w:pict>
          <v:group id="_x0000_s1026" o:spid="_x0000_s1026" o:spt="203" style="height:253.95pt;width:355pt;" coordsize="7100,5078">
            <o:lock v:ext="edit"/>
            <v:shape id="_x0000_s1027" o:spid="_x0000_s1027" o:spt="75" type="#_x0000_t75" style="position:absolute;left:0;top:0;height:5078;width:7100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28" o:spid="_x0000_s1028" o:spt="202" type="#_x0000_t202" style="position:absolute;left:-20;top:-20;height:5149;width:71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right="264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转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63" w:line="192" w:lineRule="auto"/>
        <w:ind w:left="467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2 初始状态</w:t>
      </w:r>
    </w:p>
    <w:p>
      <w:pPr>
        <w:spacing w:before="28" w:line="3393" w:lineRule="exact"/>
        <w:ind w:firstLine="4992"/>
        <w:textAlignment w:val="center"/>
      </w:pPr>
      <w:r>
        <w:pict>
          <v:group id="_x0000_s1029" o:spid="_x0000_s1029" o:spt="203" style="height:169.65pt;width:262.45pt;" coordsize="5249,3392">
            <o:lock v:ext="edit"/>
            <v:shape id="_x0000_s1030" o:spid="_x0000_s1030" o:spt="75" type="#_x0000_t75" style="position:absolute;left:0;top:0;height:3392;width:5249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1" o:spid="_x0000_s1031" o:spt="202" type="#_x0000_t202" style="position:absolute;left:-20;top:-20;height:3463;width:528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2" w:line="220" w:lineRule="auto"/>
                      <w:ind w:left="364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被</w:t>
                    </w:r>
                    <w:r>
                      <w:rPr>
                        <w:rFonts w:ascii="宋体" w:hAnsi="宋体" w:eastAsia="宋体" w:cs="宋体"/>
                        <w:spacing w:val="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击倒运动员身</w:t>
                    </w:r>
                  </w:p>
                  <w:p>
                    <w:pPr>
                      <w:spacing w:before="121" w:line="220" w:lineRule="auto"/>
                      <w:ind w:left="364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体在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长剑下方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47" w:line="191" w:lineRule="auto"/>
        <w:ind w:left="467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3 完成状态</w:t>
      </w:r>
    </w:p>
    <w:p>
      <w:pPr>
        <w:spacing w:before="287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举重</w:t>
      </w:r>
    </w:p>
    <w:p>
      <w:pPr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2.1 场地某个任务区上固定有一个举重馆 ，场内有一个运动员 ，如图 4。</w:t>
      </w:r>
    </w:p>
    <w:p>
      <w:pPr>
        <w:sectPr>
          <w:footerReference r:id="rId5" w:type="default"/>
          <w:pgSz w:w="11906" w:h="16839"/>
          <w:pgMar w:top="566" w:right="660" w:bottom="1154" w:left="738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5" w:lineRule="auto"/>
        <w:rPr>
          <w:rFonts w:ascii="Arial"/>
          <w:sz w:val="21"/>
        </w:rPr>
      </w:pPr>
    </w:p>
    <w:p>
      <w:pPr>
        <w:spacing w:before="86" w:line="189" w:lineRule="auto"/>
        <w:ind w:left="35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3.2.2 机器人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移动杠铃到运动员头顶上方 ，得 60 分 ，如图 5。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.2.3 杠铃状态保持到比赛结束。</w:t>
      </w:r>
    </w:p>
    <w:p>
      <w:pPr>
        <w:spacing w:before="225" w:line="5436" w:lineRule="exact"/>
        <w:ind w:firstLine="2304"/>
        <w:textAlignment w:val="center"/>
      </w:pPr>
      <w:r>
        <w:pict>
          <v:group id="_x0000_s1032" o:spid="_x0000_s1032" o:spt="203" style="height:271.85pt;width:330.85pt;" coordsize="6617,5437">
            <o:lock v:ext="edit"/>
            <v:shape id="_x0000_s1033" o:spid="_x0000_s1033" o:spt="75" type="#_x0000_t75" style="position:absolute;left:0;top:0;height:5437;width:6617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4" o:spid="_x0000_s1034" o:spt="202" type="#_x0000_t202" style="position:absolute;left:-20;top:-20;height:5507;width:66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1" w:lineRule="auto"/>
                      <w:ind w:right="271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杠铃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94" w:lineRule="exact"/>
      </w:pPr>
    </w:p>
    <w:p>
      <w:pPr>
        <w:sectPr>
          <w:footerReference r:id="rId6" w:type="default"/>
          <w:pgSz w:w="11906" w:h="16839"/>
          <w:pgMar w:top="566" w:right="720" w:bottom="1154" w:left="738" w:header="0" w:footer="991" w:gutter="0"/>
          <w:cols w:equalWidth="0" w:num="1">
            <w:col w:w="10447"/>
          </w:cols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9" w:line="236" w:lineRule="exact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position w:val="-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.3</w:t>
      </w:r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position w:val="-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自行车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5" w:line="192" w:lineRule="auto"/>
        <w:ind w:left="290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4 初始状态</w:t>
      </w:r>
    </w:p>
    <w:p>
      <w:pPr>
        <w:spacing w:before="113" w:line="5556" w:lineRule="exact"/>
        <w:textAlignment w:val="center"/>
      </w:pPr>
      <w:r>
        <w:drawing>
          <wp:inline distT="0" distB="0" distL="0" distR="0">
            <wp:extent cx="2423160" cy="35274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5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191" w:lineRule="auto"/>
        <w:ind w:left="290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5 完成状态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66" w:lineRule="auto"/>
        <w:rPr>
          <w:rFonts w:ascii="Arial"/>
          <w:sz w:val="21"/>
        </w:rPr>
      </w:pPr>
    </w:p>
    <w:p>
      <w:pPr>
        <w:spacing w:line="5479" w:lineRule="exact"/>
        <w:textAlignment w:val="center"/>
      </w:pPr>
      <w:r>
        <w:drawing>
          <wp:inline distT="0" distB="0" distL="0" distR="0">
            <wp:extent cx="1494790" cy="347916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5044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9"/>
          <w:pgMar w:top="566" w:right="720" w:bottom="1154" w:left="738" w:header="0" w:footer="991" w:gutter="0"/>
          <w:cols w:equalWidth="0" w:num="3">
            <w:col w:w="1672" w:space="100"/>
            <w:col w:w="4794" w:space="100"/>
            <w:col w:w="3782"/>
          </w:cols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3.1 场地某个任务区上固定有一个赛车场 ，场上有一辆自行车 ，如图 6。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3.3.2 机器人</w:t>
      </w:r>
      <w:r>
        <w:rPr>
          <w:rFonts w:ascii="微软雅黑" w:hAnsi="微软雅黑" w:eastAsia="微软雅黑" w:cs="微软雅黑"/>
          <w:sz w:val="20"/>
          <w:szCs w:val="20"/>
        </w:rPr>
        <w:t>拉动拨杆 ，使得自行车到达终点 ，  自行车前轮 50 梁触碰到轴套 ，得 50 分 ，如图 7。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.3.3 自行车的两个车轮与两个 110 梁接触且没有跌倒。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5066" w:lineRule="exact"/>
        <w:ind w:firstLine="1642"/>
        <w:textAlignment w:val="center"/>
      </w:pPr>
      <w:r>
        <w:pict>
          <v:group id="_x0000_s1035" o:spid="_x0000_s1035" o:spt="203" style="height:253.35pt;width:356.1pt;" coordsize="7122,5067">
            <o:lock v:ext="edit"/>
            <v:shape id="_x0000_s1036" o:spid="_x0000_s1036" o:spt="75" type="#_x0000_t75" style="position:absolute;left:24;top:0;height:5067;width:7097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7" o:spid="_x0000_s1037" o:spt="75" type="#_x0000_t75" style="position:absolute;left:0;top:3513;height:1515;width:815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38" o:spid="_x0000_s1038" o:spt="202" type="#_x0000_t202" style="position:absolute;left:146;top:4709;height:232;width:3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拨杆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70" w:line="192" w:lineRule="auto"/>
        <w:ind w:left="4674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5"/>
          <w:sz w:val="17"/>
          <w:szCs w:val="17"/>
        </w:rPr>
        <w:t>图 6 初始状态</w:t>
      </w:r>
    </w:p>
    <w:p>
      <w:pPr>
        <w:spacing w:before="197" w:line="4761" w:lineRule="exact"/>
        <w:ind w:firstLine="1644"/>
        <w:textAlignment w:val="center"/>
      </w:pPr>
      <w:r>
        <w:pict>
          <v:group id="_x0000_s1039" o:spid="_x0000_s1039" o:spt="203" style="height:238.1pt;width:391.55pt;" coordsize="7830,4762">
            <o:lock v:ext="edit"/>
            <v:shape id="_x0000_s1040" o:spid="_x0000_s1040" o:spt="75" type="#_x0000_t75" style="position:absolute;left:0;top:0;height:4762;width:783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41" o:spid="_x0000_s1041" o:spt="75" type="#_x0000_t75" style="position:absolute;left:4857;top:2415;height:2306;width:808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42" o:spid="_x0000_s1042" o:spt="202" type="#_x0000_t202" style="position:absolute;left:6910;top:4061;height:544;width:7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91" w:lineRule="auto"/>
                      <w:ind w:left="20" w:right="20" w:firstLine="2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50</w:t>
                    </w:r>
                    <w:r>
                      <w:rPr>
                        <w:rFonts w:ascii="宋体" w:hAnsi="宋体" w:eastAsia="宋体" w:cs="宋体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梁与</w:t>
                    </w:r>
                    <w:r>
                      <w:rPr>
                        <w:rFonts w:ascii="宋体" w:hAnsi="宋体" w:eastAsia="宋体" w:cs="宋体"/>
                        <w:spacing w:val="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轴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套接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触</w:t>
                    </w:r>
                  </w:p>
                </w:txbxContent>
              </v:textbox>
            </v:shape>
            <v:shape id="_x0000_s1043" o:spid="_x0000_s1043" o:spt="202" type="#_x0000_t202" style="position:absolute;left:5014;top:4402;height:232;width:46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10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69" w:line="191" w:lineRule="auto"/>
        <w:ind w:left="465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7 完成状态</w:t>
      </w:r>
    </w:p>
    <w:p>
      <w:pPr>
        <w:spacing w:before="288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.4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百米赛跑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3.4.1 场地某个任务区固定一个百米赛跑区 ，上面有一运动员 ，如图 8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。</w:t>
      </w:r>
    </w:p>
    <w:p>
      <w:pPr>
        <w:sectPr>
          <w:pgSz w:w="11906" w:h="16839"/>
          <w:pgMar w:top="566" w:right="720" w:bottom="1154" w:left="738" w:header="0" w:footer="991" w:gutter="0"/>
          <w:cols w:space="720" w:num="1"/>
        </w:sectPr>
      </w:pPr>
    </w:p>
    <w:p>
      <w:pPr>
        <w:spacing w:line="468" w:lineRule="exact"/>
        <w:ind w:firstLine="7718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</w:p>
    <w:p>
      <w:pPr>
        <w:spacing w:before="86" w:line="450" w:lineRule="auto"/>
        <w:ind w:firstLine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3.4.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机器人推动运动员 (含下方 70 梁)  ，运动员撞击终点线，且与底板接触的部分全部位于最后一个平板上，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得 60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 分 ，如图 9。</w:t>
      </w:r>
    </w:p>
    <w:p>
      <w:pPr>
        <w:spacing w:line="189" w:lineRule="auto"/>
        <w:ind w:left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4.3 运动员完成状态不可与场地接触、不可跌倒。</w:t>
      </w:r>
    </w:p>
    <w:p>
      <w:pPr>
        <w:spacing w:before="150" w:line="4647" w:lineRule="exact"/>
        <w:ind w:firstLine="1110"/>
        <w:textAlignment w:val="center"/>
      </w:pPr>
      <w:r>
        <w:pict>
          <v:group id="_x0000_s1044" o:spid="_x0000_s1044" o:spt="203" style="height:232.35pt;width:412pt;" coordsize="8240,4647">
            <o:lock v:ext="edit"/>
            <v:shape id="_x0000_s1045" o:spid="_x0000_s1045" o:spt="75" type="#_x0000_t75" style="position:absolute;left:0;top:0;height:4647;width:8240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6" o:spid="_x0000_s1046" o:spt="75" type="#_x0000_t75" style="position:absolute;left:0;top:507;height:1169;width:896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7" o:spid="_x0000_s1047" o:spt="75" type="#_x0000_t75" style="position:absolute;left:471;top:2670;height:1171;width:1358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8" o:spid="_x0000_s1048" o:spt="202" type="#_x0000_t202" style="position:absolute;left:147;top:649;height:3067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终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点线</w:t>
                    </w: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590" w:lineRule="exact"/>
                      <w:ind w:firstLine="145"/>
                      <w:textAlignment w:val="center"/>
                    </w:pPr>
                    <w:r>
                      <w:drawing>
                        <wp:inline distT="0" distB="0" distL="0" distR="0">
                          <wp:extent cx="1111885" cy="374650"/>
                          <wp:effectExtent l="0" t="0" r="0" b="0"/>
                          <wp:docPr id="10" name="IM 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 10"/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2519" cy="374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492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最后一个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平板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9" w:line="192" w:lineRule="auto"/>
        <w:ind w:left="4668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8 初始状态</w:t>
      </w:r>
    </w:p>
    <w:p>
      <w:pPr>
        <w:spacing w:before="122" w:line="4601" w:lineRule="exact"/>
        <w:ind w:firstLine="1161"/>
        <w:textAlignment w:val="center"/>
      </w:pPr>
      <w:r>
        <w:drawing>
          <wp:inline distT="0" distB="0" distL="0" distR="0">
            <wp:extent cx="5165725" cy="292100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66359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91" w:lineRule="auto"/>
        <w:ind w:left="4668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4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9 完成状态</w:t>
      </w:r>
    </w:p>
    <w:p>
      <w:pPr>
        <w:spacing w:before="299" w:line="181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spacing w:val="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吊环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86" w:line="190" w:lineRule="auto"/>
        <w:ind w:left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.1 场地上某个任务区有一体操吊环区 ，有一运动员正在吊环上 ，如图 10。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189" w:lineRule="auto"/>
        <w:ind w:left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3.5.2 机器人转动吊环运动员 ，使得运动员至少旋转 1 圈 ，得 60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分。</w:t>
      </w:r>
    </w:p>
    <w:p>
      <w:pPr>
        <w:sectPr>
          <w:footerReference r:id="rId7" w:type="default"/>
          <w:pgSz w:w="11906" w:h="16839"/>
          <w:pgMar w:top="566" w:right="662" w:bottom="1154" w:left="722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ascii="Arial"/>
          <w:sz w:val="21"/>
        </w:rPr>
      </w:pPr>
    </w:p>
    <w:p>
      <w:pPr>
        <w:spacing w:line="5083" w:lineRule="exact"/>
        <w:ind w:firstLine="2455"/>
        <w:textAlignment w:val="center"/>
      </w:pPr>
      <w:r>
        <w:drawing>
          <wp:inline distT="0" distB="0" distL="0" distR="0">
            <wp:extent cx="3733800" cy="322770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10 初始状态</w:t>
      </w:r>
    </w:p>
    <w:p>
      <w:pPr>
        <w:spacing w:before="287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.6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射击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3.6.1 场地某个任务区上有一射击场 ，有一运动员正在射击 ，如图 1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1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before="314" w:line="22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6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.2 机器人拨动拨杆 ，拨杆触发枪械 ，子弹将标靶击倒  (标靶在图示水平线下方)  ，得 40 分 ，如图 12。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3.6.3 只能通过子弹击倒标靶 ，其他方式击倒不得分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。</w:t>
      </w:r>
    </w:p>
    <w:p>
      <w:pPr>
        <w:spacing w:before="160" w:line="5566" w:lineRule="exact"/>
        <w:ind w:firstLine="2308"/>
        <w:textAlignment w:val="center"/>
      </w:pPr>
      <w:r>
        <w:pict>
          <v:group id="_x0000_s1049" o:spid="_x0000_s1049" o:spt="203" style="height:278.3pt;width:288.7pt;" coordsize="5774,5565">
            <o:lock v:ext="edit"/>
            <v:shape id="_x0000_s1050" o:spid="_x0000_s1050" o:spt="75" type="#_x0000_t75" style="position:absolute;left:37;top:0;height:5565;width:5735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51" o:spid="_x0000_s1051" o:spt="75" type="#_x0000_t75" style="position:absolute;left:0;top:862;height:2353;width:1008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52" o:spid="_x0000_s1052" o:spt="75" type="#_x0000_t75" style="position:absolute;left:2487;top:3;height:1240;width:691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53" o:spid="_x0000_s1053" o:spt="75" type="#_x0000_t75" style="position:absolute;left:2787;top:4018;height:1405;width:691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54" o:spid="_x0000_s1054" o:spt="202" type="#_x0000_t202" style="position:absolute;left:146;top:145;height:5202;width:31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0" w:lineRule="auto"/>
                      <w:ind w:left="2506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子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弹</w:t>
                    </w: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标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靶</w:t>
                    </w: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拨杆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6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11 初始状态</w:t>
      </w:r>
    </w:p>
    <w:p>
      <w:pPr>
        <w:spacing w:before="166" w:line="200" w:lineRule="auto"/>
        <w:jc w:val="right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footerReference r:id="rId8" w:type="default"/>
          <w:pgSz w:w="11906" w:h="16839"/>
          <w:pgMar w:top="566" w:right="720" w:bottom="400" w:left="738" w:header="0" w:footer="0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pict>
          <v:group id="_x0000_s1055" o:spid="_x0000_s1055" o:spt="203" style="position:absolute;left:0pt;margin-left:318.65pt;margin-top:66pt;height:211.45pt;width:217.15pt;mso-position-horizontal-relative:page;mso-position-vertical-relative:page;z-index:251661312;mso-width-relative:page;mso-height-relative:page;" coordsize="4342,4228" o:allowincell="f">
            <o:lock v:ext="edit"/>
            <v:shape id="_x0000_s1056" o:spid="_x0000_s1056" o:spt="75" type="#_x0000_t75" style="position:absolute;left:94;top:0;height:4228;width:4247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57" o:spid="_x0000_s1057" o:spt="202" type="#_x0000_t202" style="position:absolute;left:240;top:961;height:544;width:87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91" w:lineRule="auto"/>
                      <w:ind w:left="20" w:right="20" w:firstLine="1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标靶在此水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平线下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方</w:t>
                    </w:r>
                  </w:p>
                </w:txbxContent>
              </v:textbox>
            </v:shape>
            <v:rect id="_x0000_s1058" o:spid="_x0000_s1058" o:spt="1" style="position:absolute;left:0;top:1965;height:70;width:1780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4137025</wp:posOffset>
            </wp:positionH>
            <wp:positionV relativeFrom="page">
              <wp:posOffset>5492115</wp:posOffset>
            </wp:positionV>
            <wp:extent cx="2221865" cy="248856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1991" cy="248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840" cy="29718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</w:p>
    <w:p>
      <w:pPr>
        <w:spacing w:line="4200" w:lineRule="exact"/>
        <w:ind w:firstLine="310"/>
        <w:textAlignment w:val="center"/>
      </w:pPr>
      <w:r>
        <w:pict>
          <v:group id="_x0000_s1059" o:spid="_x0000_s1059" o:spt="203" style="height:210pt;width:253.85pt;" coordsize="5077,4200">
            <o:lock v:ext="edit"/>
            <v:shape id="_x0000_s1060" o:spid="_x0000_s1060" o:spt="75" type="#_x0000_t75" style="position:absolute;left:0;top:0;height:4200;width:5077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61" o:spid="_x0000_s1061" o:spt="202" type="#_x0000_t202" style="position:absolute;left:-20;top:-20;height:4270;width:51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185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标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23" w:line="191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12 完成状态</w:t>
      </w:r>
    </w:p>
    <w:p>
      <w:pPr>
        <w:spacing w:before="288" w:line="189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.7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足球</w:t>
      </w:r>
    </w:p>
    <w:p>
      <w:pPr>
        <w:spacing w:before="32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3.7.1 场地某个任务区为足球场 ，有一运动员正在射门 ，启动杆水平 ，如图 13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3.7.2 机器人拨动启动杆 ，运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动员起脚射门 ，足球进入球门内 ，得 40 分 ，如图 14。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7.3 足球垂直投影需完全越过球门线。</w:t>
      </w:r>
    </w:p>
    <w:p>
      <w:pPr>
        <w:spacing w:before="203" w:line="3919" w:lineRule="exact"/>
        <w:ind w:firstLine="1134"/>
        <w:textAlignment w:val="center"/>
      </w:pPr>
      <w:r>
        <w:pict>
          <v:group id="_x0000_s1062" o:spid="_x0000_s1062" o:spt="203" style="height:196pt;width:214.4pt;" coordsize="4287,3920">
            <o:lock v:ext="edit"/>
            <v:shape id="_x0000_s1063" o:spid="_x0000_s1063" o:spt="75" type="#_x0000_t75" style="position:absolute;left:16;top:0;height:3920;width:420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4" o:spid="_x0000_s1064" o:spt="75" type="#_x0000_t75" style="position:absolute;left:2076;top:259;height:2211;width:1246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65" o:spid="_x0000_s1065" o:spt="75" type="#_x0000_t75" style="position:absolute;left:3003;top:799;height:1506;width:1285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6" o:spid="_x0000_s1066" o:spt="75" type="#_x0000_t75" style="position:absolute;left:0;top:3052;height:865;width:834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67" o:spid="_x0000_s1067" o:spt="202" type="#_x0000_t202" style="position:absolute;left:149;top:401;height:3467;width:39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695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足</w:t>
                    </w: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球</w:t>
                    </w:r>
                  </w:p>
                  <w:p>
                    <w:pPr>
                      <w:spacing w:line="29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1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球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门线</w:t>
                    </w: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启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动杆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19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13 初始状态</w:t>
      </w:r>
    </w:p>
    <w:p>
      <w:pPr>
        <w:sectPr>
          <w:footerReference r:id="rId9" w:type="default"/>
          <w:pgSz w:w="11906" w:h="16839"/>
          <w:pgMar w:top="566" w:right="720" w:bottom="1154" w:left="738" w:header="0" w:footer="991" w:gutter="0"/>
          <w:cols w:space="720" w:num="1"/>
        </w:sectPr>
      </w:pPr>
    </w:p>
    <w:p>
      <w:pPr>
        <w:spacing w:line="468" w:lineRule="exact"/>
        <w:ind w:firstLine="7702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4609" w:lineRule="exact"/>
        <w:ind w:firstLine="1862"/>
        <w:textAlignment w:val="center"/>
      </w:pPr>
      <w:r>
        <w:pict>
          <v:group id="_x0000_s1068" o:spid="_x0000_s1068" o:spt="203" style="height:230.5pt;width:349.75pt;" coordsize="6995,4610">
            <o:lock v:ext="edit"/>
            <v:shape id="_x0000_s1069" o:spid="_x0000_s1069" o:spt="75" type="#_x0000_t75" style="position:absolute;left:24;top:13;height:4596;width:6970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70" o:spid="_x0000_s1070" o:spt="75" type="#_x0000_t75" style="position:absolute;left:0;top:0;height:3262;width:2333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71" o:spid="_x0000_s1071" o:spt="202" type="#_x0000_t202" style="position:absolute;left:160;top:155;height:855;width:10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left="21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足球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垂直投影</w:t>
                    </w:r>
                  </w:p>
                  <w:p>
                    <w:pPr>
                      <w:spacing w:before="120" w:line="220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完</w:t>
                    </w: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全越过球门</w:t>
                    </w:r>
                  </w:p>
                  <w:p>
                    <w:pPr>
                      <w:spacing w:before="121" w:line="221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线</w:t>
                    </w:r>
                  </w:p>
                </w:txbxContent>
              </v:textbox>
            </v:shape>
            <v:rect id="_x0000_s1072" o:spid="_x0000_s1072" o:spt="1" style="position:absolute;left:2286;top:1663;height:2851;width:65;" fillcolor="#00B0F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spacing w:before="194" w:line="191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14 完成状态</w:t>
      </w:r>
    </w:p>
    <w:p>
      <w:pPr>
        <w:spacing w:before="287" w:line="190" w:lineRule="auto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.8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攀岩</w:t>
      </w:r>
    </w:p>
    <w:p>
      <w:pPr>
        <w:spacing w:before="326" w:line="189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8.1 场地斜坡区是一处攀岩区 ，运动员正在进行攀岩 ，转柄水平如图 15。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3.8.2 机器人先拨动齿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轮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使得齿轮啮合 ，之后转动转柄 ，使得运动员攀岩成功 ，得 80 分 ，如图 16。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8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.3 运动员顶端轴套底部高于下方 110 梁。</w:t>
      </w:r>
    </w:p>
    <w:p>
      <w:pPr>
        <w:spacing w:before="203" w:line="6101" w:lineRule="exact"/>
        <w:ind w:firstLine="1498"/>
        <w:textAlignment w:val="center"/>
      </w:pPr>
      <w:r>
        <w:pict>
          <v:group id="_x0000_s1073" o:spid="_x0000_s1073" o:spt="203" style="height:305.05pt;width:389.8pt;" coordsize="7795,6100">
            <o:lock v:ext="edit"/>
            <v:shape id="_x0000_s1074" o:spid="_x0000_s1074" o:spt="75" type="#_x0000_t75" style="position:absolute;left:0;top:0;height:6100;width:7795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75" o:spid="_x0000_s1075" o:spt="75" type="#_x0000_t75" style="position:absolute;left:4106;top:4011;height:1430;width:1438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76" o:spid="_x0000_s1076" o:spt="75" type="#_x0000_t75" style="position:absolute;left:1802;top:1777;height:1448;width:984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77" o:spid="_x0000_s1077" o:spt="202" type="#_x0000_t202" style="position:absolute;left:1950;top:1921;height:3442;width:33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2" w:lineRule="auto"/>
                      <w:ind w:left="20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齿轮</w:t>
                    </w: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2" w:line="220" w:lineRule="auto"/>
                      <w:ind w:right="20"/>
                      <w:jc w:val="right"/>
                      <w:rPr>
                        <w:rFonts w:ascii="宋体" w:hAnsi="宋体" w:eastAsia="宋体" w:cs="宋体"/>
                        <w:sz w:val="16"/>
                        <w:szCs w:val="16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转</w:t>
                    </w:r>
                    <w:r>
                      <w:rPr>
                        <w:rFonts w:ascii="宋体" w:hAnsi="宋体" w:eastAsia="宋体" w:cs="宋体"/>
                        <w:spacing w:val="-2"/>
                        <w:sz w:val="16"/>
                        <w:szCs w:val="16"/>
                        <w14:textOutline w14:w="2923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柄</w:t>
                    </w:r>
                  </w:p>
                </w:txbxContent>
              </v:textbox>
            </v:shape>
            <v:shape id="_x0000_s1078" o:spid="_x0000_s1078" o:spt="75" type="#_x0000_t75" style="position:absolute;left:3635;top:169;height:2712;width:261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w10:wrap type="none"/>
            <w10:anchorlock/>
          </v:group>
        </w:pict>
      </w:r>
    </w:p>
    <w:p>
      <w:pPr>
        <w:spacing w:before="222" w:line="192" w:lineRule="auto"/>
        <w:ind w:left="4595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spacing w:val="17"/>
          <w:sz w:val="17"/>
          <w:szCs w:val="17"/>
        </w:rPr>
        <w:t>图</w:t>
      </w:r>
      <w:r>
        <w:rPr>
          <w:rFonts w:ascii="微软雅黑" w:hAnsi="微软雅黑" w:eastAsia="微软雅黑" w:cs="微软雅黑"/>
          <w:spacing w:val="10"/>
          <w:sz w:val="17"/>
          <w:szCs w:val="17"/>
        </w:rPr>
        <w:t xml:space="preserve"> 15 初始状态</w:t>
      </w:r>
    </w:p>
    <w:p>
      <w:pPr>
        <w:spacing w:before="165" w:line="200" w:lineRule="auto"/>
        <w:jc w:val="right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footerReference r:id="rId10" w:type="default"/>
          <w:pgSz w:w="11906" w:h="16839"/>
          <w:pgMar w:top="566" w:right="720" w:bottom="400" w:left="738" w:header="0" w:footer="0" w:gutter="0"/>
          <w:cols w:space="720" w:num="1"/>
        </w:sectPr>
      </w:pPr>
    </w:p>
    <w:p>
      <w:pPr>
        <w:spacing w:line="468" w:lineRule="exact"/>
        <w:ind w:firstLine="7717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52" w:line="369" w:lineRule="auto"/>
        <w:ind w:left="7934" w:right="1570" w:hanging="11"/>
        <w:rPr>
          <w:rFonts w:ascii="宋体" w:hAnsi="宋体" w:eastAsia="宋体" w:cs="宋体"/>
          <w:sz w:val="16"/>
          <w:szCs w:val="16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-174625</wp:posOffset>
            </wp:positionV>
            <wp:extent cx="6154420" cy="32658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4103" cy="326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2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轴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套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底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部</w:t>
      </w:r>
      <w:r>
        <w:rPr>
          <w:rFonts w:ascii="宋体" w:hAnsi="宋体" w:eastAsia="宋体" w:cs="宋体"/>
          <w:spacing w:val="-1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0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在</w:t>
      </w:r>
      <w:r>
        <w:rPr>
          <w:rFonts w:ascii="宋体" w:hAnsi="宋体" w:eastAsia="宋体" w:cs="宋体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12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7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hAnsi="宋体" w:eastAsia="宋体" w:cs="宋体"/>
          <w:spacing w:val="-6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0</w:t>
      </w:r>
      <w:r>
        <w:rPr>
          <w:rFonts w:ascii="宋体" w:hAnsi="宋体" w:eastAsia="宋体" w:cs="宋体"/>
          <w:spacing w:val="-6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6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梁的上方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3" w:line="199" w:lineRule="auto"/>
        <w:ind w:left="4610"/>
        <w:rPr>
          <w:rFonts w:ascii="宋体" w:hAnsi="宋体" w:eastAsia="宋体" w:cs="宋体"/>
          <w:sz w:val="16"/>
          <w:szCs w:val="16"/>
        </w:rPr>
      </w:pPr>
      <w:r>
        <w:rPr>
          <w:rFonts w:ascii="微软雅黑" w:hAnsi="微软雅黑" w:eastAsia="微软雅黑" w:cs="微软雅黑"/>
          <w:spacing w:val="2"/>
          <w:sz w:val="17"/>
          <w:szCs w:val="17"/>
        </w:rPr>
        <w:t xml:space="preserve">图 16 完成状态                   </w:t>
      </w:r>
      <w:r>
        <w:rPr>
          <w:rFonts w:ascii="微软雅黑" w:hAnsi="微软雅黑" w:eastAsia="微软雅黑" w:cs="微软雅黑"/>
          <w:spacing w:val="1"/>
          <w:sz w:val="17"/>
          <w:szCs w:val="17"/>
        </w:rPr>
        <w:t xml:space="preserve">                     </w:t>
      </w:r>
      <w:r>
        <w:rPr>
          <w:rFonts w:ascii="宋体" w:hAnsi="宋体" w:eastAsia="宋体" w:cs="宋体"/>
          <w:spacing w:val="1"/>
          <w:position w:val="-1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110</w:t>
      </w:r>
      <w:r>
        <w:rPr>
          <w:rFonts w:ascii="宋体" w:hAnsi="宋体" w:eastAsia="宋体" w:cs="宋体"/>
          <w:spacing w:val="1"/>
          <w:position w:val="-1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1"/>
          <w:position w:val="-1"/>
          <w:sz w:val="16"/>
          <w:szCs w:val="16"/>
          <w14:textOutline w14:w="2923" w14:cap="sq" w14:cmpd="sng">
            <w14:solidFill>
              <w14:srgbClr w14:val="000000"/>
            </w14:solidFill>
            <w14:prstDash w14:val="solid"/>
            <w14:bevel/>
          </w14:textOutline>
        </w:rPr>
        <w:t>梁</w:t>
      </w:r>
    </w:p>
    <w:p>
      <w:pPr>
        <w:spacing w:before="278" w:line="190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.9</w:t>
      </w:r>
      <w:r>
        <w:rPr>
          <w:rFonts w:ascii="微软雅黑" w:hAnsi="微软雅黑" w:eastAsia="微软雅黑" w:cs="微软雅黑"/>
          <w:spacing w:val="1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运动会闭幕</w:t>
      </w:r>
    </w:p>
    <w:p>
      <w:pPr>
        <w:spacing w:before="324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3.9.1 机器人自主返回基地且没有下一步任务 ，机器人部分正投影在基地内得 40 分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9.2 运动会闭幕必须是最后一个完成的比赛任务。</w:t>
      </w:r>
    </w:p>
    <w:p>
      <w:pPr>
        <w:spacing w:before="338" w:line="189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3.10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神秘任</w:t>
      </w:r>
      <w:r>
        <w:rPr>
          <w:rFonts w:ascii="微软雅黑" w:hAnsi="微软雅黑" w:eastAsia="微软雅黑" w:cs="微软雅黑"/>
          <w:spacing w:val="12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务</w:t>
      </w:r>
    </w:p>
    <w:p>
      <w:pPr>
        <w:rPr>
          <w:rFonts w:ascii="Arial"/>
          <w:sz w:val="21"/>
        </w:rPr>
      </w:pPr>
    </w:p>
    <w:p>
      <w:pPr>
        <w:spacing w:before="86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.10. 1 在比赛中可能会有神秘任务 ，其任务模型和得分标准会在比赛开始调试时公布。</w:t>
      </w:r>
    </w:p>
    <w:p>
      <w:pPr>
        <w:spacing w:before="340" w:line="190" w:lineRule="auto"/>
        <w:ind w:left="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.11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模型位置说明</w:t>
      </w:r>
    </w:p>
    <w:p>
      <w:pPr>
        <w:spacing w:before="324" w:line="426" w:lineRule="auto"/>
        <w:ind w:right="85" w:firstLine="36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攀岩</w:t>
      </w:r>
      <w:r>
        <w:rPr>
          <w:rFonts w:ascii="微软雅黑" w:hAnsi="微软雅黑" w:eastAsia="微软雅黑" w:cs="微软雅黑"/>
          <w:spacing w:val="15"/>
          <w:sz w:val="20"/>
          <w:szCs w:val="20"/>
        </w:rPr>
        <w:t>模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型固定在斜坡顶端。百米赛跑位置固定 ，但方向不定。其它已知任务及神秘任务模型位置及方向赛前公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布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。</w:t>
      </w:r>
    </w:p>
    <w:p>
      <w:pPr>
        <w:spacing w:before="1" w:line="181" w:lineRule="auto"/>
        <w:ind w:left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微软雅黑" w:hAnsi="微软雅黑" w:eastAsia="微软雅黑" w:cs="微软雅黑"/>
          <w:spacing w:val="-2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机</w:t>
      </w: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器人</w:t>
      </w:r>
    </w:p>
    <w:p>
      <w:pPr>
        <w:spacing w:before="254" w:line="436" w:lineRule="auto"/>
        <w:ind w:left="1" w:right="63" w:firstLine="35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1 机器人尺寸：每次离开基地前，机器人尺寸不得大于 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*30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*30</w:t>
      </w:r>
      <w:r>
        <w:rPr>
          <w:rFonts w:ascii="微软雅黑" w:hAnsi="微软雅黑" w:eastAsia="微软雅黑" w:cs="微软雅黑"/>
          <w:sz w:val="20"/>
          <w:szCs w:val="20"/>
        </w:rPr>
        <w:t>cm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(长*宽*高)  ；机器人的垂直投影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完全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离开基地后 ，其结构可以自行伸展。</w:t>
      </w:r>
    </w:p>
    <w:p>
      <w:pPr>
        <w:spacing w:before="1" w:line="233" w:lineRule="auto"/>
        <w:ind w:left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.2 控制器：单轮比赛中 ，不允许更换控制器。每台机器人只允许使用一个控制器。</w:t>
      </w:r>
      <w:r>
        <w:rPr>
          <w:rFonts w:hint="eastAsia" w:ascii="微软雅黑" w:hAnsi="微软雅黑" w:eastAsia="微软雅黑" w:cs="微软雅黑"/>
          <w:color w:val="auto"/>
          <w:kern w:val="0"/>
          <w:szCs w:val="21"/>
        </w:rPr>
        <w:t>控制器各类端口（电机、舵机、传感器）不少于20个。不得使用套接或扩展板</w:t>
      </w:r>
      <w:r>
        <w:rPr>
          <w:rFonts w:hint="eastAsia" w:ascii="微软雅黑" w:hAnsi="微软雅黑" w:eastAsia="微软雅黑" w:cs="微软雅黑"/>
          <w:color w:val="auto"/>
          <w:kern w:val="0"/>
          <w:szCs w:val="21"/>
          <w:lang w:eastAsia="zh-CN"/>
        </w:rPr>
        <w:t>。</w:t>
      </w:r>
    </w:p>
    <w:p>
      <w:pPr>
        <w:spacing w:before="289" w:line="234" w:lineRule="auto"/>
        <w:ind w:left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.3 执行器：每场比赛每台机器人使用电机数不超过 4 个 ，不允许使用舵机。</w:t>
      </w:r>
    </w:p>
    <w:p>
      <w:pPr>
        <w:spacing w:before="290" w:line="234" w:lineRule="auto"/>
        <w:ind w:left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4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4 传感器：每台机器人允许使用的传感器种类、数量不限。</w:t>
      </w:r>
    </w:p>
    <w:p>
      <w:pPr>
        <w:spacing w:before="289" w:line="238" w:lineRule="auto"/>
        <w:ind w:left="9405" w:hanging="9045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4.5 结构：机器人必须使用塑料材质的拼插式结构 ，不得使用扎带、螺钉、铆钉、胶水、胶带等辅助连接材料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。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</w:rPr>
        <w:t>EA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.</w:t>
      </w:r>
      <w:r>
        <w:rPr>
          <w:rFonts w:ascii="Times New Roman" w:hAnsi="Times New Roman" w:eastAsia="Times New Roman" w:cs="Times New Roman"/>
          <w:sz w:val="17"/>
          <w:szCs w:val="17"/>
        </w:rPr>
        <w:t>P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1.23.</w:t>
      </w:r>
      <w:r>
        <w:rPr>
          <w:rFonts w:ascii="Times New Roman" w:hAnsi="Times New Roman" w:eastAsia="Times New Roman" w:cs="Times New Roman"/>
          <w:sz w:val="17"/>
          <w:szCs w:val="17"/>
        </w:rPr>
        <w:t>v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>1.0</w:t>
      </w:r>
    </w:p>
    <w:p>
      <w:pPr>
        <w:sectPr>
          <w:pgSz w:w="11906" w:h="16839"/>
          <w:pgMar w:top="566" w:right="660" w:bottom="400" w:left="723" w:header="0" w:footer="0" w:gutter="0"/>
          <w:cols w:space="720" w:num="1"/>
        </w:sectPr>
      </w:pPr>
    </w:p>
    <w:p>
      <w:pPr>
        <w:spacing w:line="468" w:lineRule="exact"/>
        <w:ind w:firstLine="7719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</w:p>
    <w:p>
      <w:pPr>
        <w:spacing w:before="86" w:line="439" w:lineRule="auto"/>
        <w:ind w:firstLine="3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4.6 电源：每台机器人必须自带独立电池盒，不得连接外部电源，电池电压不得高于 9</w:t>
      </w:r>
      <w:r>
        <w:rPr>
          <w:rFonts w:ascii="微软雅黑" w:hAnsi="微软雅黑" w:eastAsia="微软雅黑" w:cs="微软雅黑"/>
          <w:sz w:val="20"/>
          <w:szCs w:val="20"/>
        </w:rPr>
        <w:t>V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，不得使用升压、降压</w:t>
      </w:r>
      <w:r>
        <w:rPr>
          <w:rFonts w:ascii="微软雅黑" w:hAnsi="微软雅黑" w:eastAsia="微软雅黑" w:cs="微软雅黑"/>
          <w:sz w:val="20"/>
          <w:szCs w:val="20"/>
        </w:rPr>
        <w:t xml:space="preserve">、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稳压等电路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。</w:t>
      </w:r>
    </w:p>
    <w:p>
      <w:pPr>
        <w:spacing w:before="1" w:line="183" w:lineRule="auto"/>
        <w:ind w:left="2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9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-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-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</w:t>
      </w:r>
    </w:p>
    <w:p>
      <w:pPr>
        <w:spacing w:before="273" w:line="189" w:lineRule="auto"/>
        <w:ind w:left="1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.1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参赛队</w:t>
      </w:r>
    </w:p>
    <w:p>
      <w:pPr>
        <w:spacing w:before="32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5.1.1 每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支参赛队应由 1-2 名学生和 1 名教练员组成。学生必须是截止到 2023 年 6 月仍然在校的学生。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5" w:line="432" w:lineRule="auto"/>
        <w:ind w:left="12" w:right="136" w:firstLine="36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5.1.2 参赛队员应以积极的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心态面对和自主地处理在比赛中遇到的所有问题 ，  自尊、  自重 ，友善地对待和尊重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队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友、对手、志愿者、裁判员和所有为比赛付出辛劳的人 ，努力把自己培养成为有健全人格和健康心理的人。</w:t>
      </w:r>
    </w:p>
    <w:p>
      <w:pPr>
        <w:spacing w:before="1" w:line="188" w:lineRule="auto"/>
        <w:ind w:left="1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.2</w:t>
      </w:r>
      <w:r>
        <w:rPr>
          <w:rFonts w:ascii="微软雅黑" w:hAnsi="微软雅黑" w:eastAsia="微软雅黑" w:cs="微软雅黑"/>
          <w:spacing w:val="1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赛制</w:t>
      </w:r>
    </w:p>
    <w:p>
      <w:pPr>
        <w:spacing w:before="32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.2.1 比赛按小学、初中、高中三个组别分别进行。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5.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.2 比赛不分初赛与复赛。组委会保证每支参赛队有相同的上场次数 ，且不少于 2 次 ，每次均记分。</w:t>
      </w:r>
    </w:p>
    <w:p>
      <w:pPr>
        <w:spacing w:before="313" w:line="22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5.2.3 比赛场地上规定了机器人要完成的任务  (在 3.1 ~ 3.9 的任务中选定 ，也可能有神秘任务)  。小学、初中、</w:t>
      </w:r>
    </w:p>
    <w:p>
      <w:pPr>
        <w:spacing w:line="247" w:lineRule="auto"/>
        <w:rPr>
          <w:rFonts w:ascii="Arial"/>
          <w:sz w:val="21"/>
        </w:rPr>
      </w:pPr>
    </w:p>
    <w:p>
      <w:pPr>
        <w:spacing w:before="86" w:line="190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高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中三个组别要完成的任务数可能不同。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5.2.4 所有场次的比赛结束后 ，每支参赛队各场得分之和作为该队的总成绩 ，按总成绩对参赛队排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名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2.5 竞赛组委会有可能根据参赛报名和场馆的实际情况变更赛制。</w:t>
      </w:r>
    </w:p>
    <w:p>
      <w:pPr>
        <w:spacing w:before="339" w:line="190" w:lineRule="auto"/>
        <w:ind w:left="1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5.3</w:t>
      </w:r>
      <w:r>
        <w:rPr>
          <w:rFonts w:ascii="微软雅黑" w:hAnsi="微软雅黑" w:eastAsia="微软雅黑" w:cs="微软雅黑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比赛过</w:t>
      </w:r>
      <w:r>
        <w:rPr>
          <w:rFonts w:ascii="微软雅黑" w:hAnsi="微软雅黑" w:eastAsia="微软雅黑" w:cs="微软雅黑"/>
          <w:spacing w:val="13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程</w:t>
      </w:r>
    </w:p>
    <w:p>
      <w:pPr>
        <w:spacing w:before="326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1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.3.1 搭建机器人与编程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.3.1.1 编程与调试只能在调试区进行。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5.3.1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2 参赛队员检录后方能进入准备区。裁判员对参赛队携带的器材进行检查，所用器材必须符合组委会相关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436" w:lineRule="auto"/>
        <w:ind w:left="1" w:right="5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规定与要求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。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参赛队员可以携带已搭建的机器人进入准备区。队员不得携带 </w:t>
      </w:r>
      <w:r>
        <w:rPr>
          <w:rFonts w:ascii="微软雅黑" w:hAnsi="微软雅黑" w:eastAsia="微软雅黑" w:cs="微软雅黑"/>
          <w:sz w:val="20"/>
          <w:szCs w:val="20"/>
        </w:rPr>
        <w:t>U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盘、光盘、无线路由器、手机、相机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等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存储和通信器材。</w:t>
      </w:r>
    </w:p>
    <w:p>
      <w:pPr>
        <w:spacing w:line="444" w:lineRule="auto"/>
        <w:ind w:left="2" w:right="59" w:firstLine="3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5.3.1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3 参赛队员在比赛过程中不得上网和下载任何资料，不得使用相机等设备拍摄比赛场地，不得以任何方式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与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教练员或家长联系。</w:t>
      </w:r>
    </w:p>
    <w:p>
      <w:pPr>
        <w:sectPr>
          <w:footerReference r:id="rId11" w:type="default"/>
          <w:pgSz w:w="11906" w:h="16839"/>
          <w:pgMar w:top="566" w:right="662" w:bottom="1154" w:left="721" w:header="0" w:footer="991" w:gutter="0"/>
          <w:cols w:space="720" w:num="1"/>
        </w:sectPr>
      </w:pPr>
    </w:p>
    <w:p>
      <w:pPr>
        <w:spacing w:line="468" w:lineRule="exact"/>
        <w:ind w:firstLine="7718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86" w:line="436" w:lineRule="auto"/>
        <w:ind w:firstLine="3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5.3.1.4 整场比赛参赛队员有一定调试和编制程序的时间。结束后，各参赛队把机器人排列在准备区的指定位置，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封存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，上场前不得修改程序和硬件设备。</w:t>
      </w:r>
    </w:p>
    <w:p>
      <w:pPr>
        <w:spacing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5.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3.1.5 参赛队在每轮比赛结束后，允许在准备区维修机器人和修改控制程序，但不能打乱下一轮出场次序。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5.3.2 赛前准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备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6" w:line="436" w:lineRule="auto"/>
        <w:ind w:right="59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5.3.2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1 准备上场时，队员领取自己的机器人，在引导员带领下进入比赛区。在规定时间内未到场的参赛队将被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视为弃权。</w:t>
      </w:r>
    </w:p>
    <w:p>
      <w:pPr>
        <w:spacing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5.3.2.2 上场的学生队员 ，站立在待命区附近。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5.3.2.3  队员将自己的机器人放入待命区。机器人的任何部分及其在地面的投影不能超出基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地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before="313" w:line="450" w:lineRule="auto"/>
        <w:ind w:left="1" w:right="155" w:firstLine="37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5.3.2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.4 到场的参赛队员应抓紧时间  (不超过 1 分钟)  做好启动前的准备工作 ，准备期间不得启动机器人 ，不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能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修改程序和硬件设备。完成准备工作后 ，队员应向裁判员示意。</w:t>
      </w:r>
    </w:p>
    <w:p>
      <w:pPr>
        <w:spacing w:before="2" w:line="189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.3.3 启动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6" w:line="437" w:lineRule="auto"/>
        <w:ind w:left="10" w:right="60" w:firstLine="36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5.3.3.1 裁判员确认参赛队已准备好后，将发出“3 ，2 ，  1 ，开始”的倒计时</w:t>
      </w:r>
      <w:r>
        <w:rPr>
          <w:rFonts w:ascii="微软雅黑" w:hAnsi="微软雅黑" w:eastAsia="微软雅黑" w:cs="微软雅黑"/>
          <w:sz w:val="20"/>
          <w:szCs w:val="20"/>
        </w:rPr>
        <w:t xml:space="preserve">启动口令。  听到“开始”命令后，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队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员可以触碰一个按钮或给传感器一个信号去启动机器人。</w:t>
      </w:r>
    </w:p>
    <w:p>
      <w:pPr>
        <w:spacing w:before="1" w:line="192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.3.3.2 在“开始”命令前启动机器人将被视为“误启动”并受到警告或处罚。</w:t>
      </w:r>
    </w:p>
    <w:p>
      <w:pPr>
        <w:spacing w:line="261" w:lineRule="auto"/>
        <w:rPr>
          <w:rFonts w:ascii="Arial"/>
          <w:sz w:val="21"/>
        </w:rPr>
      </w:pPr>
    </w:p>
    <w:p>
      <w:pPr>
        <w:spacing w:before="87" w:line="436" w:lineRule="auto"/>
        <w:ind w:right="59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5.3.3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3 机器人一旦启动，就只能受自带的控制器中的程序控制。队员不得接触基地外的机器人，否则将按“重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试”处理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</w:p>
    <w:p>
      <w:pPr>
        <w:spacing w:line="423" w:lineRule="auto"/>
        <w:ind w:right="59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5.3.3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4 启动后的机器人不得故意分离出部件或把机械零件掉在场上。偶然脱落的机器人零部件，由裁判员随时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清出场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地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，该物品不得再回到场上。为了得分的需要而分离部件是犯规行为 ，该任务得分无效。</w:t>
      </w:r>
    </w:p>
    <w:p>
      <w:pPr>
        <w:spacing w:before="2" w:line="449" w:lineRule="auto"/>
        <w:ind w:left="2" w:right="59" w:firstLine="3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9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.3.3.5 启动后的机器人如因速度过快或程序错误将所携带的物品 (任务模型) 抛出场地，该物品不得再回到场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上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。</w:t>
      </w:r>
    </w:p>
    <w:p>
      <w:pPr>
        <w:spacing w:line="190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5.3.3.6 机器人完全冲出场地 ，记一次重试 ，  队员需将机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器人搬回基地 ，重新启动。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.3.4 重试</w:t>
      </w:r>
    </w:p>
    <w:p>
      <w:pPr>
        <w:sectPr>
          <w:footerReference r:id="rId12" w:type="default"/>
          <w:pgSz w:w="11906" w:h="16839"/>
          <w:pgMar w:top="566" w:right="662" w:bottom="1154" w:left="722" w:header="0" w:footer="991" w:gutter="0"/>
          <w:cols w:space="720" w:num="1"/>
        </w:sectPr>
      </w:pPr>
    </w:p>
    <w:p>
      <w:pPr>
        <w:spacing w:line="468" w:lineRule="exact"/>
        <w:ind w:firstLine="7719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</w:p>
    <w:p>
      <w:pPr>
        <w:spacing w:before="86" w:line="436" w:lineRule="auto"/>
        <w:ind w:left="3" w:right="1" w:firstLine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5.3.4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1 机器人在运行中如果出现故障或未完成某项任务，参赛队员可以向裁判员举手示意。此时参赛队员可以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用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手将机器人拿回对应基地重新启动</w:t>
      </w:r>
    </w:p>
    <w:p>
      <w:pPr>
        <w:spacing w:before="2" w:line="436" w:lineRule="auto"/>
        <w:ind w:left="1" w:right="8" w:firstLine="37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4.2 裁判员同意重试后 ，场地状态保持不变。如果因为未完成某项任务而重试 ，    该项任务所用的道具状态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保持不变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。重试时 ，队员需将机器人搬回基地 ，重新启动。</w:t>
      </w:r>
    </w:p>
    <w:p>
      <w:pPr>
        <w:spacing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.3.4.3 每场比赛重试的次数不限。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437" w:lineRule="auto"/>
        <w:ind w:left="1" w:right="1" w:firstLine="37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5.3.4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4 重试期间计时不停止，也不重新开始计时。重试前机器人已完成的任务有效。但机器人当时携带的得分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模型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失效并由裁判代为保管至本轮比赛结束；在这个过程中计时不会暂停。</w:t>
      </w:r>
    </w:p>
    <w:p>
      <w:pPr>
        <w:spacing w:before="1" w:line="188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3.5 自主返回基地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5.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.5.1 机器人可以多次自主往返基地，不算重试。</w:t>
      </w:r>
    </w:p>
    <w:p>
      <w:pPr>
        <w:spacing w:before="314" w:line="234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.3.5.2 机器人自主返回基地的标准：机器人的任一结构的垂直投影在基地范围内。</w:t>
      </w:r>
    </w:p>
    <w:p>
      <w:pPr>
        <w:rPr>
          <w:rFonts w:ascii="Arial"/>
          <w:sz w:val="21"/>
        </w:rPr>
      </w:pPr>
    </w:p>
    <w:p>
      <w:pPr>
        <w:spacing w:before="87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5.3.5.3 机器人自主返回基地后 ，参赛队员可以接触机器人并对机器人的结构进行更改或维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修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5.3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6  比赛结束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86" w:line="189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3.6.1 每场比赛时间为 150 秒钟。</w:t>
      </w:r>
    </w:p>
    <w:p>
      <w:pPr>
        <w:spacing w:before="315" w:line="233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5.3.6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2 参赛队在完成一些任务后，如不准备继续比赛，应向裁判员示意，裁判员据此停止计时，结束比赛；否</w:t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86" w:line="190" w:lineRule="auto"/>
        <w:ind w:left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则 ，等待裁判员的终场哨音。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5.3.6.3 裁判员吹响终场哨音后 ，参赛队员应立即关断机器人的电源 ，不得与场上的机器人或任何物品接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触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87" w:line="436" w:lineRule="auto"/>
        <w:ind w:firstLine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5.3.6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4 裁判员有义务将记分结果告知参赛队员。参赛队员有权利纠正裁判员记分操作中可能的错误，并应签字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确认已经知晓自己的得分。如有争议应提请裁判长仲裁 ，裁判员填写记分表 ，参赛队员应确认自己的得分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。</w:t>
      </w:r>
    </w:p>
    <w:p>
      <w:pPr>
        <w:spacing w:line="190" w:lineRule="auto"/>
        <w:ind w:left="3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.3.6.5 参赛队员将场地恢复到启动前状态，并立即将自己的机器人搬回调试区。</w:t>
      </w:r>
    </w:p>
    <w:p>
      <w:pPr>
        <w:spacing w:before="324" w:line="182" w:lineRule="auto"/>
        <w:ind w:left="1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6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记</w:t>
      </w:r>
      <w:r>
        <w:rPr>
          <w:rFonts w:ascii="微软雅黑" w:hAnsi="微软雅黑" w:eastAsia="微软雅黑" w:cs="微软雅黑"/>
          <w:spacing w:val="1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分</w:t>
      </w:r>
    </w:p>
    <w:p>
      <w:pPr>
        <w:spacing w:before="288" w:line="191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6.1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每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场比赛结束后 ，再根据场地上完成任务情况来判定分数。如果已经完成的任务被机器人或参赛队员在比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7" w:line="190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赛结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束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前意外破坏了 ，该任务不得分。完成任务的记分标准见第 3 节。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6.2 完成任务的次序不影响单项任务的得分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。</w:t>
      </w:r>
    </w:p>
    <w:p>
      <w:pPr>
        <w:sectPr>
          <w:footerReference r:id="rId13" w:type="default"/>
          <w:pgSz w:w="11906" w:h="16839"/>
          <w:pgMar w:top="566" w:right="720" w:bottom="1154" w:left="721" w:header="0" w:footer="991" w:gutter="0"/>
          <w:cols w:space="720" w:num="1"/>
        </w:sectPr>
      </w:pPr>
    </w:p>
    <w:p>
      <w:pPr>
        <w:spacing w:line="468" w:lineRule="exact"/>
        <w:ind w:firstLine="7717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86" w:line="439" w:lineRule="auto"/>
        <w:ind w:right="152" w:firstLine="37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6.3 如果在比赛中没有重试 ，机</w:t>
      </w:r>
      <w:r>
        <w:rPr>
          <w:rFonts w:ascii="微软雅黑" w:hAnsi="微软雅黑" w:eastAsia="微软雅黑" w:cs="微软雅黑"/>
          <w:sz w:val="20"/>
          <w:szCs w:val="20"/>
        </w:rPr>
        <w:t xml:space="preserve">器人动作流畅 ，一气呵成 ，加记流畅奖励 40 分；  1 次重试奖励 30 分；  2 次重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试奖励 20 分；  3 次重试奖励 10 分；4 次及以上重试奖励 0 </w:t>
      </w:r>
      <w:r>
        <w:rPr>
          <w:rFonts w:ascii="微软雅黑" w:hAnsi="微软雅黑" w:eastAsia="微软雅黑" w:cs="微软雅黑"/>
          <w:sz w:val="20"/>
          <w:szCs w:val="20"/>
        </w:rPr>
        <w:t>分。</w:t>
      </w:r>
    </w:p>
    <w:p>
      <w:pPr>
        <w:spacing w:line="184" w:lineRule="auto"/>
        <w:ind w:left="1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7</w:t>
      </w:r>
      <w:r>
        <w:rPr>
          <w:rFonts w:ascii="微软雅黑" w:hAnsi="微软雅黑" w:eastAsia="微软雅黑" w:cs="微软雅黑"/>
          <w:spacing w:val="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犯规和取消比赛资</w:t>
      </w:r>
      <w:r>
        <w:rPr>
          <w:rFonts w:ascii="微软雅黑" w:hAnsi="微软雅黑" w:eastAsia="微软雅黑" w:cs="微软雅黑"/>
          <w:spacing w:val="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格</w:t>
      </w:r>
    </w:p>
    <w:p>
      <w:pPr>
        <w:spacing w:before="2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7.1 未准时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到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场的参赛队 ，每迟到 1 分钟则判罚该队 10 分。如果 2 分钟后仍未到场 ，该队将被取消比赛资格。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7.2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第 1 次误启动将受到裁判员的警告 ，机器人回到待命区再次启动 ，计时重新开始。第 2 次误启动将被取消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比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7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3 为了策略的需要而分离部件是犯规行为 ，视情节严重的程度可能会被取消比赛资格。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7.4 机器人以高速冲撞场地设施导致损坏将受到裁判员的警告 ，第 2 次损坏场地设施将被取消比赛资格</w:t>
      </w:r>
      <w:r>
        <w:rPr>
          <w:rFonts w:ascii="微软雅黑" w:hAnsi="微软雅黑" w:eastAsia="微软雅黑" w:cs="微软雅黑"/>
          <w:sz w:val="20"/>
          <w:szCs w:val="20"/>
        </w:rPr>
        <w:t>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7.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5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如果由参赛队员或机器人造成比赛模型损坏 ，不管有意还是无意 ，将警告一次。该场该任务不得分 ，即使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该任务已完成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6" w:line="437" w:lineRule="auto"/>
        <w:ind w:left="10" w:right="1" w:firstLine="36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 xml:space="preserve">7.6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比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赛中 ，参赛队员有意接触比赛场上基地外的比赛模型 ，将被取消比赛资格。偶然的接触可以不当作犯规，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>除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非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这种接触直接影响到比赛的最终得分。</w:t>
      </w:r>
    </w:p>
    <w:p>
      <w:pPr>
        <w:spacing w:before="2" w:line="189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sz w:val="20"/>
          <w:szCs w:val="20"/>
        </w:rPr>
        <w:t>7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7 不听从裁判员的指示将被取消比赛资格。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6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7.8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使用 </w:t>
      </w:r>
      <w:r>
        <w:rPr>
          <w:rFonts w:ascii="微软雅黑" w:hAnsi="微软雅黑" w:eastAsia="微软雅黑" w:cs="微软雅黑"/>
          <w:sz w:val="20"/>
          <w:szCs w:val="20"/>
        </w:rPr>
        <w:t>U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盘、光盘、无线路由器、手机、相机等存储和通信器材 ，将被取消比赛资格。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before="87" w:line="190" w:lineRule="auto"/>
        <w:ind w:left="37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6"/>
          <w:sz w:val="20"/>
          <w:szCs w:val="20"/>
        </w:rPr>
        <w:t>7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9 参赛队员在未经裁判长允许的情况下私自与教练员或家长联系 ，将被取消比赛资格。</w:t>
      </w:r>
    </w:p>
    <w:p>
      <w:pPr>
        <w:spacing w:before="321" w:line="185" w:lineRule="auto"/>
        <w:ind w:left="8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15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spacing w:val="13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1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奖励</w:t>
      </w:r>
    </w:p>
    <w:p>
      <w:pPr>
        <w:spacing w:before="286" w:line="189" w:lineRule="auto"/>
        <w:ind w:left="3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8</w:t>
      </w:r>
      <w:r>
        <w:rPr>
          <w:rFonts w:ascii="微软雅黑" w:hAnsi="微软雅黑" w:eastAsia="微软雅黑" w:cs="微软雅黑"/>
          <w:spacing w:val="11"/>
          <w:sz w:val="20"/>
          <w:szCs w:val="20"/>
        </w:rPr>
        <w:t>.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1 每个组别按总成绩排名。</w:t>
      </w:r>
    </w:p>
    <w:p>
      <w:pPr>
        <w:spacing w:before="314" w:line="234" w:lineRule="auto"/>
        <w:ind w:left="36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如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果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出现局部并列的排名 ，按如下顺序决定先后：</w:t>
      </w:r>
    </w:p>
    <w:p>
      <w:pPr>
        <w:spacing w:before="290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1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) 所有场次用时总和少的队在前；</w:t>
      </w:r>
    </w:p>
    <w:p>
      <w:pPr>
        <w:spacing w:before="297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) 所有场次中完成单项任务总数多的队在前；</w:t>
      </w:r>
    </w:p>
    <w:p>
      <w:pPr>
        <w:spacing w:before="296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3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3) 最低分高的队在前；</w:t>
      </w:r>
    </w:p>
    <w:p>
      <w:pPr>
        <w:spacing w:before="297" w:line="229" w:lineRule="auto"/>
        <w:ind w:left="37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20"/>
          <w:szCs w:val="20"/>
        </w:rPr>
        <w:t>(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4) 次最低分高的队在前。</w:t>
      </w:r>
    </w:p>
    <w:p>
      <w:pPr>
        <w:sectPr>
          <w:footerReference r:id="rId14" w:type="default"/>
          <w:pgSz w:w="11906" w:h="16839"/>
          <w:pgMar w:top="566" w:right="660" w:bottom="1154" w:left="722" w:header="0" w:footer="991" w:gutter="0"/>
          <w:cols w:space="720" w:num="1"/>
        </w:sectPr>
      </w:pPr>
    </w:p>
    <w:p>
      <w:pPr>
        <w:spacing w:line="468" w:lineRule="exact"/>
        <w:ind w:firstLine="7717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</w:p>
    <w:p>
      <w:pPr>
        <w:spacing w:before="85" w:line="450" w:lineRule="auto"/>
        <w:ind w:right="44" w:firstLine="3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0"/>
          <w:sz w:val="20"/>
          <w:szCs w:val="20"/>
        </w:rPr>
        <w:t>8.2 按照参赛队成绩排名确定获奖等级  (零分、弃权不计入排名)  ，分别设、一等奖、二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等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奖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、三等奖。</w:t>
      </w:r>
    </w:p>
    <w:p/>
    <w:p>
      <w:pPr>
        <w:spacing w:before="96" w:line="309" w:lineRule="auto"/>
        <w:ind w:right="156"/>
        <w:rPr>
          <w:rFonts w:hint="default" w:ascii="微软雅黑" w:hAnsi="微软雅黑" w:eastAsia="微软雅黑" w:cs="微软雅黑"/>
          <w:b/>
          <w:bCs/>
          <w:spacing w:val="6"/>
          <w:sz w:val="22"/>
          <w:szCs w:val="22"/>
          <w:lang w:val="en-US" w:eastAsia="zh-CN"/>
        </w:rPr>
        <w:sectPr>
          <w:footerReference r:id="rId15" w:type="default"/>
          <w:pgSz w:w="11906" w:h="16839"/>
          <w:pgMar w:top="439" w:right="505" w:bottom="1360" w:left="721" w:header="0" w:footer="1197" w:gutter="0"/>
          <w:cols w:space="720" w:num="1"/>
        </w:sectPr>
      </w:pPr>
      <w:r>
        <w:rPr>
          <w:rFonts w:hint="eastAsia" w:ascii="微软雅黑" w:hAnsi="微软雅黑" w:eastAsia="微软雅黑" w:cs="微软雅黑"/>
          <w:b/>
          <w:bCs/>
          <w:spacing w:val="6"/>
          <w:sz w:val="22"/>
          <w:szCs w:val="22"/>
          <w:lang w:val="en-US" w:eastAsia="zh-CN"/>
        </w:rPr>
        <w:t>9 技术支持 顾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pacing w:val="6"/>
          <w:sz w:val="22"/>
          <w:szCs w:val="22"/>
          <w:lang w:val="en-US" w:eastAsia="zh-CN"/>
        </w:rPr>
        <w:t>老师 13817259306（微信同号）</w:t>
      </w:r>
    </w:p>
    <w:p>
      <w:pPr>
        <w:spacing w:line="468" w:lineRule="exact"/>
        <w:ind w:firstLine="7706"/>
        <w:textAlignment w:val="center"/>
      </w:pPr>
      <w:r>
        <w:drawing>
          <wp:inline distT="0" distB="0" distL="0" distR="0">
            <wp:extent cx="1640840" cy="2971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before="98" w:line="238" w:lineRule="auto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附件</w:t>
      </w:r>
      <w:r>
        <w:rPr>
          <w:rFonts w:ascii="微软雅黑" w:hAnsi="微软雅黑" w:eastAsia="微软雅黑" w:cs="微软雅黑"/>
          <w:spacing w:val="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：</w:t>
      </w:r>
    </w:p>
    <w:p>
      <w:pPr>
        <w:spacing w:line="77" w:lineRule="exact"/>
      </w:pPr>
    </w:p>
    <w:tbl>
      <w:tblPr>
        <w:tblStyle w:val="4"/>
        <w:tblW w:w="7925" w:type="dxa"/>
        <w:tblInd w:w="1255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"/>
        <w:gridCol w:w="848"/>
        <w:gridCol w:w="1130"/>
        <w:gridCol w:w="3141"/>
        <w:gridCol w:w="423"/>
        <w:gridCol w:w="295"/>
        <w:gridCol w:w="1225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6405" w:type="dxa"/>
            <w:gridSpan w:val="5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0" w:line="184" w:lineRule="auto"/>
              <w:ind w:left="1374"/>
              <w:rPr>
                <w:rFonts w:ascii="微软雅黑" w:hAnsi="微软雅黑" w:eastAsia="微软雅黑" w:cs="微软雅黑"/>
                <w:sz w:val="28"/>
                <w:szCs w:val="28"/>
              </w:rPr>
            </w:pPr>
            <w:r>
              <w:rPr>
                <w:rFonts w:ascii="微软雅黑" w:hAnsi="微软雅黑" w:eastAsia="微软雅黑" w:cs="微软雅黑"/>
                <w:sz w:val="28"/>
                <w:szCs w:val="28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ENJOY</w:t>
            </w:r>
            <w:r>
              <w:rPr>
                <w:rFonts w:ascii="微软雅黑" w:hAnsi="微软雅黑" w:eastAsia="微软雅黑" w:cs="微软雅黑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8"/>
                <w:szCs w:val="28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AI</w:t>
            </w:r>
            <w:r>
              <w:rPr>
                <w:rFonts w:ascii="微软雅黑" w:hAnsi="微软雅黑" w:eastAsia="微软雅黑" w:cs="微软雅黑"/>
                <w:spacing w:val="5"/>
                <w:sz w:val="28"/>
                <w:szCs w:val="28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普及赛-夏季运动会</w:t>
            </w:r>
          </w:p>
        </w:tc>
        <w:tc>
          <w:tcPr>
            <w:tcW w:w="152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9" w:line="190" w:lineRule="auto"/>
              <w:ind w:left="35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第</w:t>
            </w:r>
            <w:r>
              <w:rPr>
                <w:rFonts w:ascii="微软雅黑" w:hAnsi="微软雅黑" w:eastAsia="微软雅黑" w:cs="微软雅黑"/>
                <w:strike/>
                <w:spacing w:val="6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___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轮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8" w:line="189" w:lineRule="auto"/>
              <w:ind w:left="17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9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编</w:t>
            </w: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8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8" w:line="189" w:lineRule="auto"/>
              <w:ind w:left="31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  <w14:textOutline w14:w="317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队名</w:t>
            </w:r>
          </w:p>
        </w:tc>
        <w:tc>
          <w:tcPr>
            <w:tcW w:w="31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8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1" w:line="190" w:lineRule="auto"/>
              <w:ind w:left="146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组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别</w:t>
            </w:r>
          </w:p>
        </w:tc>
        <w:tc>
          <w:tcPr>
            <w:tcW w:w="12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/>
    <w:p/>
    <w:p>
      <w:pPr>
        <w:spacing w:line="142" w:lineRule="exact"/>
      </w:pPr>
    </w:p>
    <w:tbl>
      <w:tblPr>
        <w:tblStyle w:val="4"/>
        <w:tblW w:w="7942" w:type="dxa"/>
        <w:tblInd w:w="1246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1"/>
        <w:gridCol w:w="3673"/>
        <w:gridCol w:w="989"/>
        <w:gridCol w:w="1569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8" w:lineRule="auto"/>
              <w:ind w:left="63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任务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4" w:line="189" w:lineRule="auto"/>
              <w:ind w:left="161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描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述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9" w:lineRule="auto"/>
              <w:ind w:left="280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分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值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3" w:line="189" w:lineRule="auto"/>
              <w:ind w:left="56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8"/>
                <w:sz w:val="20"/>
                <w:szCs w:val="20"/>
              </w:rPr>
              <w:t>得</w:t>
            </w: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分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0" w:lineRule="auto"/>
              <w:ind w:left="66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击剑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191" w:lineRule="auto"/>
              <w:ind w:left="12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动员被击倒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5" w:line="180" w:lineRule="auto"/>
              <w:ind w:left="39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-2"/>
                <w:sz w:val="17"/>
                <w:szCs w:val="17"/>
              </w:rPr>
              <w:t>50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66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举重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12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杠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铃举过头顶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180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6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59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4"/>
                <w:sz w:val="17"/>
                <w:szCs w:val="17"/>
              </w:rPr>
              <w:t>自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行车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2" w:line="191" w:lineRule="auto"/>
              <w:ind w:left="76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自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行车到达终点触碰到轴套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180" w:lineRule="auto"/>
              <w:ind w:left="39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-2"/>
                <w:sz w:val="17"/>
                <w:szCs w:val="17"/>
              </w:rPr>
              <w:t>50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</w:tblPrEx>
        <w:trPr>
          <w:trHeight w:val="835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3" w:line="191" w:lineRule="auto"/>
              <w:ind w:left="4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百米赛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跑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406" w:lineRule="exact"/>
              <w:ind w:left="11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7"/>
                <w:position w:val="18"/>
                <w:sz w:val="17"/>
                <w:szCs w:val="17"/>
              </w:rPr>
              <w:t>运动员撞击终点线 ，且与底板接触的部分</w:t>
            </w:r>
            <w:r>
              <w:rPr>
                <w:rFonts w:ascii="微软雅黑" w:hAnsi="微软雅黑" w:eastAsia="微软雅黑" w:cs="微软雅黑"/>
                <w:spacing w:val="3"/>
                <w:position w:val="18"/>
                <w:sz w:val="17"/>
                <w:szCs w:val="17"/>
              </w:rPr>
              <w:t>全</w:t>
            </w:r>
          </w:p>
          <w:p>
            <w:pPr>
              <w:spacing w:line="191" w:lineRule="auto"/>
              <w:ind w:left="92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5"/>
                <w:sz w:val="17"/>
                <w:szCs w:val="17"/>
              </w:rPr>
              <w:t>部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位于最后一个平板上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3" w:line="180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6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4" w:lineRule="auto"/>
              <w:ind w:left="67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3"/>
                <w:sz w:val="17"/>
                <w:szCs w:val="17"/>
              </w:rPr>
              <w:t>吊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环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100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动</w:t>
            </w: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员至少旋转 1 圈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80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6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66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射击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119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子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弹将标靶击倒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80" w:lineRule="auto"/>
              <w:ind w:left="3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40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5" w:line="189" w:lineRule="auto"/>
              <w:ind w:left="66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足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球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191" w:lineRule="auto"/>
              <w:ind w:left="11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足球进入球门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内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5" w:line="180" w:lineRule="auto"/>
              <w:ind w:left="3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40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89" w:lineRule="auto"/>
              <w:ind w:left="6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攀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岩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2" w:lineRule="auto"/>
              <w:ind w:left="541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动员顶端轴套高于下方 110 梁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8" w:line="180" w:lineRule="auto"/>
              <w:ind w:left="390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8</w:t>
            </w:r>
            <w:r>
              <w:rPr>
                <w:rFonts w:ascii="微软雅黑" w:hAnsi="微软雅黑" w:eastAsia="微软雅黑" w:cs="微软雅黑"/>
                <w:spacing w:val="1"/>
                <w:sz w:val="17"/>
                <w:szCs w:val="17"/>
              </w:rPr>
              <w:t>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392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1"/>
                <w:sz w:val="17"/>
                <w:szCs w:val="17"/>
              </w:rPr>
              <w:t>运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动会闭幕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1" w:lineRule="auto"/>
              <w:ind w:left="74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机器人部分正投影在基地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内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80" w:lineRule="auto"/>
              <w:ind w:left="3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40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2" w:lineRule="auto"/>
              <w:ind w:left="4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神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秘任务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6" w:line="191" w:lineRule="auto"/>
              <w:ind w:left="128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2"/>
                <w:sz w:val="17"/>
                <w:szCs w:val="17"/>
              </w:rPr>
              <w:t>详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见赛场公告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7" w:line="181" w:lineRule="auto"/>
              <w:ind w:left="34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-1"/>
                <w:sz w:val="17"/>
                <w:szCs w:val="17"/>
              </w:rPr>
              <w:t>10</w:t>
            </w:r>
            <w:r>
              <w:rPr>
                <w:rFonts w:ascii="微软雅黑" w:hAnsi="微软雅黑" w:eastAsia="微软雅黑" w:cs="微软雅黑"/>
                <w:sz w:val="17"/>
                <w:szCs w:val="17"/>
              </w:rPr>
              <w:t>0</w:t>
            </w: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4" w:line="193" w:lineRule="auto"/>
              <w:ind w:left="48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流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畅奖励</w:t>
            </w:r>
          </w:p>
        </w:tc>
        <w:tc>
          <w:tcPr>
            <w:tcW w:w="367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231" w:lineRule="auto"/>
              <w:ind w:left="46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 xml:space="preserve">40-  (重试次数)  *10 ，且大等于 </w:t>
            </w:r>
            <w:r>
              <w:rPr>
                <w:rFonts w:ascii="微软雅黑" w:hAnsi="微软雅黑" w:eastAsia="微软雅黑" w:cs="微软雅黑"/>
                <w:spacing w:val="2"/>
                <w:sz w:val="17"/>
                <w:szCs w:val="17"/>
              </w:rPr>
              <w:t>0</w:t>
            </w:r>
          </w:p>
        </w:tc>
        <w:tc>
          <w:tcPr>
            <w:tcW w:w="98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5" w:line="191" w:lineRule="auto"/>
              <w:ind w:left="663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总</w:t>
            </w: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分</w:t>
            </w:r>
          </w:p>
        </w:tc>
        <w:tc>
          <w:tcPr>
            <w:tcW w:w="623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71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91" w:lineRule="auto"/>
              <w:ind w:left="484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单轮用时</w:t>
            </w:r>
          </w:p>
        </w:tc>
        <w:tc>
          <w:tcPr>
            <w:tcW w:w="6231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/>
    <w:p>
      <w:pPr>
        <w:spacing w:line="113" w:lineRule="exact"/>
      </w:pPr>
    </w:p>
    <w:tbl>
      <w:tblPr>
        <w:tblStyle w:val="4"/>
        <w:tblW w:w="7929" w:type="dxa"/>
        <w:tblInd w:w="1256" w:type="dxa"/>
        <w:tblBorders>
          <w:top w:val="single" w:color="000000" w:sz="10" w:space="0"/>
          <w:left w:val="single" w:color="000000" w:sz="10" w:space="0"/>
          <w:bottom w:val="single" w:color="000000" w:sz="10" w:space="0"/>
          <w:right w:val="single" w:color="000000" w:sz="10" w:space="0"/>
          <w:insideH w:val="single" w:color="000000" w:sz="10" w:space="0"/>
          <w:insideV w:val="single" w:color="000000" w:sz="1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9"/>
        <w:gridCol w:w="2569"/>
        <w:gridCol w:w="978"/>
        <w:gridCol w:w="3013"/>
      </w:tblGrid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792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6" w:line="191" w:lineRule="auto"/>
              <w:ind w:left="359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得</w:t>
            </w: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分确认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7929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1" w:lineRule="auto"/>
              <w:ind w:left="9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本人</w:t>
            </w: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已</w:t>
            </w: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确认以上比赛得分记录结果 ，真实有效 ，无任何异议。</w:t>
            </w: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0" w:line="236" w:lineRule="auto"/>
              <w:ind w:left="9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10"/>
                <w:sz w:val="17"/>
                <w:szCs w:val="17"/>
              </w:rPr>
              <w:t>参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赛队员：</w:t>
            </w:r>
          </w:p>
        </w:tc>
        <w:tc>
          <w:tcPr>
            <w:tcW w:w="2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0" w:line="236" w:lineRule="auto"/>
              <w:ind w:left="97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裁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判员：</w:t>
            </w:r>
          </w:p>
        </w:tc>
        <w:tc>
          <w:tcPr>
            <w:tcW w:w="30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92" w:lineRule="auto"/>
              <w:ind w:left="108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9"/>
                <w:sz w:val="17"/>
                <w:szCs w:val="17"/>
              </w:rPr>
              <w:t>问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题及备注</w:t>
            </w:r>
          </w:p>
        </w:tc>
        <w:tc>
          <w:tcPr>
            <w:tcW w:w="6560" w:type="dxa"/>
            <w:gridSpan w:val="3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0" w:space="0"/>
            <w:left w:val="single" w:color="000000" w:sz="10" w:space="0"/>
            <w:bottom w:val="single" w:color="000000" w:sz="10" w:space="0"/>
            <w:right w:val="single" w:color="000000" w:sz="10" w:space="0"/>
            <w:insideH w:val="single" w:color="000000" w:sz="10" w:space="0"/>
            <w:insideV w:val="single" w:color="000000" w:sz="1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3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236" w:lineRule="auto"/>
              <w:ind w:left="96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8"/>
                <w:sz w:val="17"/>
                <w:szCs w:val="17"/>
              </w:rPr>
              <w:t>裁</w:t>
            </w:r>
            <w:r>
              <w:rPr>
                <w:rFonts w:ascii="微软雅黑" w:hAnsi="微软雅黑" w:eastAsia="微软雅黑" w:cs="微软雅黑"/>
                <w:spacing w:val="7"/>
                <w:sz w:val="17"/>
                <w:szCs w:val="17"/>
              </w:rPr>
              <w:t>判长：</w:t>
            </w:r>
          </w:p>
        </w:tc>
        <w:tc>
          <w:tcPr>
            <w:tcW w:w="256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3" w:line="239" w:lineRule="auto"/>
              <w:ind w:left="99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spacing w:val="6"/>
                <w:sz w:val="17"/>
                <w:szCs w:val="17"/>
              </w:rPr>
              <w:t>录入</w:t>
            </w:r>
            <w:r>
              <w:rPr>
                <w:rFonts w:ascii="微软雅黑" w:hAnsi="微软雅黑" w:eastAsia="微软雅黑" w:cs="微软雅黑"/>
                <w:spacing w:val="5"/>
                <w:sz w:val="17"/>
                <w:szCs w:val="17"/>
              </w:rPr>
              <w:t>：</w:t>
            </w:r>
          </w:p>
        </w:tc>
        <w:tc>
          <w:tcPr>
            <w:tcW w:w="30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sectPr>
      <w:footerReference r:id="rId16" w:type="default"/>
      <w:pgSz w:w="11906" w:h="16839"/>
      <w:pgMar w:top="566" w:right="720" w:bottom="1154" w:left="734" w:header="0" w:footer="99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60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60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auto"/>
      <w:ind w:right="214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8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CR</w:t>
    </w:r>
    <w:r>
      <w:rPr>
        <w:rFonts w:ascii="Times New Roman" w:hAnsi="Times New Roman" w:eastAsia="Times New Roman" w:cs="Times New Roman"/>
        <w:spacing w:val="7"/>
        <w:sz w:val="17"/>
        <w:szCs w:val="17"/>
      </w:rPr>
      <w:t>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7"/>
        <w:sz w:val="17"/>
        <w:szCs w:val="17"/>
      </w:rPr>
      <w:t>1.0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58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58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ind w:right="58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9" w:lineRule="auto"/>
      <w:jc w:val="right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EA</w:t>
    </w:r>
    <w:r>
      <w:rPr>
        <w:rFonts w:ascii="Times New Roman" w:hAnsi="Times New Roman" w:eastAsia="Times New Roman" w:cs="Times New Roman"/>
        <w:spacing w:val="6"/>
        <w:sz w:val="17"/>
        <w:szCs w:val="17"/>
      </w:rPr>
      <w:t>.</w:t>
    </w:r>
    <w:r>
      <w:rPr>
        <w:rFonts w:ascii="Times New Roman" w:hAnsi="Times New Roman" w:eastAsia="Times New Roman" w:cs="Times New Roman"/>
        <w:sz w:val="17"/>
        <w:szCs w:val="17"/>
      </w:rPr>
      <w:t>P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1.23.</w:t>
    </w:r>
    <w:r>
      <w:rPr>
        <w:rFonts w:ascii="Times New Roman" w:hAnsi="Times New Roman" w:eastAsia="Times New Roman" w:cs="Times New Roman"/>
        <w:sz w:val="17"/>
        <w:szCs w:val="17"/>
      </w:rPr>
      <w:t>v</w:t>
    </w:r>
    <w:r>
      <w:rPr>
        <w:rFonts w:ascii="Times New Roman" w:hAnsi="Times New Roman" w:eastAsia="Times New Roman" w:cs="Times New Roman"/>
        <w:spacing w:val="6"/>
        <w:sz w:val="17"/>
        <w:szCs w:val="17"/>
      </w:rPr>
      <w:t>1.0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Q2NGU1Zjg0MjY3MWFlY2Q4NTE4NjIzZjQ4NDY4ZjgifQ=="/>
  </w:docVars>
  <w:rsids>
    <w:rsidRoot w:val="00000000"/>
    <w:rsid w:val="455407C7"/>
    <w:rsid w:val="7FF518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footer" Target="foot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jpe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jpeg"/><Relationship Id="rId40" Type="http://schemas.openxmlformats.org/officeDocument/2006/relationships/image" Target="media/image23.png"/><Relationship Id="rId4" Type="http://schemas.openxmlformats.org/officeDocument/2006/relationships/endnotes" Target="endnotes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jpe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jpeg"/><Relationship Id="rId3" Type="http://schemas.openxmlformats.org/officeDocument/2006/relationships/footnotes" Target="footnote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jpe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42"/>
    <customShpInfo spid="_x0000_s1043"/>
    <customShpInfo spid="_x0000_s1039"/>
    <customShpInfo spid="_x0000_s1045"/>
    <customShpInfo spid="_x0000_s1046"/>
    <customShpInfo spid="_x0000_s1047"/>
    <customShpInfo spid="_x0000_s1048"/>
    <customShpInfo spid="_x0000_s1044"/>
    <customShpInfo spid="_x0000_s1050"/>
    <customShpInfo spid="_x0000_s1051"/>
    <customShpInfo spid="_x0000_s1052"/>
    <customShpInfo spid="_x0000_s1053"/>
    <customShpInfo spid="_x0000_s1054"/>
    <customShpInfo spid="_x0000_s1049"/>
    <customShpInfo spid="_x0000_s1056"/>
    <customShpInfo spid="_x0000_s1057"/>
    <customShpInfo spid="_x0000_s1058"/>
    <customShpInfo spid="_x0000_s1055"/>
    <customShpInfo spid="_x0000_s1060"/>
    <customShpInfo spid="_x0000_s1061"/>
    <customShpInfo spid="_x0000_s1059"/>
    <customShpInfo spid="_x0000_s1063"/>
    <customShpInfo spid="_x0000_s1064"/>
    <customShpInfo spid="_x0000_s1065"/>
    <customShpInfo spid="_x0000_s1066"/>
    <customShpInfo spid="_x0000_s1067"/>
    <customShpInfo spid="_x0000_s1062"/>
    <customShpInfo spid="_x0000_s1069"/>
    <customShpInfo spid="_x0000_s1070"/>
    <customShpInfo spid="_x0000_s1071"/>
    <customShpInfo spid="_x0000_s1072"/>
    <customShpInfo spid="_x0000_s1068"/>
    <customShpInfo spid="_x0000_s1074"/>
    <customShpInfo spid="_x0000_s1075"/>
    <customShpInfo spid="_x0000_s1076"/>
    <customShpInfo spid="_x0000_s1077"/>
    <customShpInfo spid="_x0000_s1078"/>
    <customShpInfo spid="_x0000_s1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4458</Words>
  <Characters>5031</Characters>
  <TotalTime>1</TotalTime>
  <ScaleCrop>false</ScaleCrop>
  <LinksUpToDate>false</LinksUpToDate>
  <CharactersWithSpaces>5550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2022-10-10T14:36:00Z</dcterms:created>
  <dc:creator>Linford.JK</dc:creator>
  <cp:lastModifiedBy>城市游侠</cp:lastModifiedBy>
  <dcterms:modified xsi:type="dcterms:W3CDTF">2022-11-10T03:10:09Z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2022-10-10T16:38:20Z</vt:filetime>
  </property>
  <property fmtid="{D5CDD505-2E9C-101B-9397-08002B2CF9AE}" pid="4" name="KSOProductBuildVer">
    <vt:lpwstr>2052-11.1.0.12763</vt:lpwstr>
  </property>
  <property fmtid="{D5CDD505-2E9C-101B-9397-08002B2CF9AE}" pid="5" name="ICV">
    <vt:lpwstr>82A83880CDD54E9AA763205655191EA6</vt:lpwstr>
  </property>
</Properties>
</file>