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150" w:afterAutospacing="0"/>
        <w:rPr>
          <w:rFonts w:ascii="仿宋" w:hAnsi="仿宋" w:eastAsia="仿宋" w:cs="仿宋"/>
          <w:b/>
          <w:bCs/>
          <w:color w:val="333333"/>
          <w:sz w:val="40"/>
          <w:szCs w:val="40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381000</wp:posOffset>
                </wp:positionV>
                <wp:extent cx="7010400" cy="8096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4010" y="512445"/>
                          <a:ext cx="568579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jc w:val="center"/>
                              <w:textAlignment w:val="bottom"/>
                              <w:rPr>
                                <w:rFonts w:ascii="微软雅黑" w:hAnsi="微软雅黑" w:eastAsia="微软雅黑" w:cs="Calibri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2022年江西省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40"/>
                                <w:szCs w:val="40"/>
                              </w:rPr>
                              <w:t>初</w:t>
                            </w:r>
                            <w:r>
                              <w:rPr>
                                <w:rFonts w:ascii="微软雅黑" w:hAnsi="微软雅黑" w:eastAsia="微软雅黑"/>
                                <w:sz w:val="40"/>
                                <w:szCs w:val="40"/>
                              </w:rPr>
                              <w:t>级青少年科技辅导员拟通过认证名单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8.2pt;margin-top:30pt;height:63.75pt;width:552pt;z-index:251659264;mso-width-relative:page;mso-height-relative:page;" filled="f" stroked="f" coordsize="21600,21600" o:gfxdata="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OihdStwAAAALAQAADwAA&#10;AAAAAAABACAAAAAiAAAAZHJzL2Rvd25yZXYueG1sUEsBAhQAFAAAAAgAh07iQJefP35LAgAAfwQA&#10;AA4AAAAAAAAAAQAgAAAAKwEAAGRycy9lMm9Eb2MueG1sUEsFBgAAAAAGAAYAWQEAAO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center"/>
                        <w:textAlignment w:val="bottom"/>
                        <w:rPr>
                          <w:rFonts w:ascii="微软雅黑" w:hAnsi="微软雅黑" w:eastAsia="微软雅黑" w:cs="Calibri"/>
                          <w:color w:val="000000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kern w:val="0"/>
                          <w:sz w:val="40"/>
                          <w:szCs w:val="40"/>
                        </w:rPr>
                        <w:t>2022年江西省</w:t>
                      </w:r>
                      <w:r>
                        <w:rPr>
                          <w:rFonts w:hint="eastAsia" w:ascii="微软雅黑" w:hAnsi="微软雅黑" w:eastAsia="微软雅黑"/>
                          <w:sz w:val="40"/>
                          <w:szCs w:val="40"/>
                        </w:rPr>
                        <w:t>初</w:t>
                      </w:r>
                      <w:r>
                        <w:rPr>
                          <w:rFonts w:ascii="微软雅黑" w:hAnsi="微软雅黑" w:eastAsia="微软雅黑"/>
                          <w:sz w:val="40"/>
                          <w:szCs w:val="40"/>
                        </w:rPr>
                        <w:t>级青少年科技辅导员拟通过认证名单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bCs/>
          <w:color w:val="333333"/>
          <w:sz w:val="40"/>
          <w:szCs w:val="40"/>
        </w:rPr>
        <w:t>附件：</w:t>
      </w:r>
    </w:p>
    <w:p>
      <w:pPr>
        <w:pStyle w:val="2"/>
        <w:widowControl/>
        <w:spacing w:beforeAutospacing="0" w:after="150" w:afterAutospacing="0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page" w:tblpX="790" w:tblpY="406"/>
        <w:tblOverlap w:val="never"/>
        <w:tblW w:w="109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2414"/>
        <w:gridCol w:w="2692"/>
        <w:gridCol w:w="46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Calibri" w:hAnsi="Calibri" w:eastAsia="微软雅黑" w:cs="Calibri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微软雅黑" w:cs="Calibri"/>
                <w:b/>
                <w:bCs/>
                <w:color w:val="00000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Calibri" w:hAnsi="Calibri" w:eastAsia="微软雅黑" w:cs="Calibri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微软雅黑" w:cs="Calibri"/>
                <w:b/>
                <w:bCs/>
                <w:color w:val="00000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Calibri" w:hAnsi="Calibri" w:eastAsia="微软雅黑" w:cs="Calibri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微软雅黑" w:cs="Calibri"/>
                <w:b/>
                <w:bCs/>
                <w:color w:val="000000"/>
                <w:sz w:val="28"/>
                <w:szCs w:val="28"/>
                <w:lang w:val="en-US" w:eastAsia="zh-CN"/>
              </w:rPr>
              <w:t>地区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Calibri" w:hAnsi="Calibri" w:eastAsia="微软雅黑" w:cs="Calibri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微软雅黑" w:cs="Calibri"/>
                <w:b/>
                <w:bCs/>
                <w:color w:val="000000"/>
                <w:sz w:val="28"/>
                <w:szCs w:val="28"/>
                <w:lang w:val="en-US" w:eastAsia="zh-CN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邓勇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萍乡市安源区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萍乡市安源区城区小学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聂胜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江西省南昌市</w:t>
            </w: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青山湖区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江西省科学技术馆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刘俊东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江西省南昌市</w:t>
            </w: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东湖区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江西省科学技术馆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邹娴静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江西省南昌市</w:t>
            </w: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青山湖区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江西省科学技术馆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宁罗贞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江西省南昌市</w:t>
            </w: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青山湖区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江西省科学技术馆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欧阳敏忠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吉安市吉州区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吉安市吉州区飞炫创客教育科技有限公司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许倩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  <w:r>
              <w:rPr>
                <w:rFonts w:hint="eastAsia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</w:t>
            </w: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南昌县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江西省科学技术馆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蔡露露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  <w:r>
              <w:rPr>
                <w:rFonts w:hint="eastAsia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</w:t>
            </w: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南昌县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南昌县洪燕学校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刘添洪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  <w:r>
              <w:rPr>
                <w:rFonts w:hint="eastAsia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上饶市</w:t>
            </w: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万年县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万年县第一小学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刘海涛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吉安市吉州区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吉安市吉州区飞炫创客教育科技有限公司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金楠溪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  <w:r>
              <w:rPr>
                <w:rFonts w:hint="eastAsia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</w:t>
            </w: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江西省科学技术馆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周佳利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  <w:r>
              <w:rPr>
                <w:rFonts w:hint="eastAsia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九江市</w:t>
            </w: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浔阳区</w:t>
            </w:r>
          </w:p>
        </w:tc>
        <w:tc>
          <w:tcPr>
            <w:tcW w:w="4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微软雅黑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九江市乐益艺术培训中心有限公司</w:t>
            </w:r>
          </w:p>
        </w:tc>
      </w:tr>
    </w:tbl>
    <w:p>
      <w:pPr>
        <w:pStyle w:val="2"/>
        <w:widowControl/>
        <w:spacing w:beforeAutospacing="0" w:after="150" w:afterAutospacing="0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1160"/>
        <w:tblOverlap w:val="never"/>
        <w:tblW w:w="1093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2413"/>
        <w:gridCol w:w="3016"/>
        <w:gridCol w:w="44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微软雅黑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微软雅黑" w:cs="Calibri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微软雅黑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微软雅黑" w:cs="Calibri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微软雅黑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微软雅黑" w:cs="Calibri"/>
                <w:b/>
                <w:bCs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eastAsia="微软雅黑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微软雅黑" w:cs="Calibri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刘艳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江西省赣州市会昌县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江西革命老区会昌珠兰示范学校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梅志坚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江西省赣州市寻乌县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江西省寻乌中学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林大为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江西省新余市渝水区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新余市第一中学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吴芳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江西省赣州市会昌县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江西革命老区会昌珠兰示范学校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朱紫艳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江西省赣州市会昌县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江西革命老区会昌珠兰示范学校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刘晓明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江西省赣州市兴国县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兴国县第六中学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俞海宁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江西省九江市武宁县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武宁县第五小学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江春燕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江西省赣州市会昌县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江西革命老区会昌珠兰示范学校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李瑛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江西省萍乡市安源区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萍乡市师范学校附属小学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温芳亮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江西省赣州市会昌县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江西革命老区会昌珠兰示范学校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吴美娟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江西省赣州市会昌县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江西革命老区会昌珠兰示范学校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郭红梅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江西省南昌市南昌县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南昌县洪燕学校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吴世仪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江西省南昌市青山湖区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江西省科学技术馆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张益科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江西省萍乡市芦溪县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芦溪县宣风镇中心学校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王林华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江西省吉安市吉安县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吉安县敖城镇三锡坊前田希望小学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范聪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江西省南昌市南昌县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江西省科学技术馆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万昱汐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江西省南昌市东湖区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江西省科学技术馆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陈柳发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江西省赣州市石城县</w:t>
            </w:r>
          </w:p>
        </w:tc>
        <w:tc>
          <w:tcPr>
            <w:tcW w:w="4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江西省石城中学</w:t>
            </w:r>
          </w:p>
        </w:tc>
      </w:tr>
    </w:tbl>
    <w:p>
      <w:pPr>
        <w:pStyle w:val="2"/>
        <w:widowControl/>
        <w:spacing w:beforeAutospacing="0" w:after="150" w:afterAutospacing="0"/>
        <w:ind w:firstLine="560" w:firstLineChars="200"/>
        <w:rPr>
          <w:rFonts w:ascii="仿宋" w:hAnsi="仿宋" w:eastAsia="仿宋" w:cs="仿宋"/>
          <w:color w:val="333333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-850265</wp:posOffset>
                </wp:positionH>
                <wp:positionV relativeFrom="paragraph">
                  <wp:posOffset>-22860</wp:posOffset>
                </wp:positionV>
                <wp:extent cx="6931025" cy="65532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79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jc w:val="center"/>
                              <w:textAlignment w:val="bottom"/>
                              <w:rPr>
                                <w:rFonts w:hint="eastAsia" w:ascii="微软雅黑" w:hAnsi="微软雅黑" w:eastAsia="微软雅黑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2022年江西省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40"/>
                                <w:szCs w:val="40"/>
                              </w:rPr>
                              <w:t>中</w:t>
                            </w:r>
                            <w:r>
                              <w:rPr>
                                <w:rFonts w:ascii="微软雅黑" w:hAnsi="微软雅黑" w:eastAsia="微软雅黑"/>
                                <w:sz w:val="40"/>
                                <w:szCs w:val="40"/>
                              </w:rPr>
                              <w:t>级青少年科技辅导员拟通过认证名单</w:t>
                            </w:r>
                          </w:p>
                          <w:p>
                            <w:pPr>
                              <w:widowControl/>
                              <w:jc w:val="center"/>
                              <w:textAlignment w:val="bottom"/>
                              <w:rPr>
                                <w:rFonts w:hint="eastAsia" w:ascii="微软雅黑" w:hAnsi="微软雅黑" w:eastAsia="微软雅黑"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widowControl/>
                              <w:jc w:val="center"/>
                              <w:textAlignment w:val="bottom"/>
                              <w:rPr>
                                <w:rFonts w:hint="eastAsia" w:ascii="微软雅黑" w:hAnsi="微软雅黑" w:eastAsia="微软雅黑"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widowControl/>
                              <w:jc w:val="center"/>
                              <w:textAlignment w:val="bottom"/>
                              <w:rPr>
                                <w:rFonts w:hint="eastAsia" w:ascii="微软雅黑" w:hAnsi="微软雅黑" w:eastAsia="微软雅黑"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widowControl/>
                              <w:jc w:val="center"/>
                              <w:textAlignment w:val="bottom"/>
                              <w:rPr>
                                <w:rFonts w:ascii="微软雅黑" w:hAnsi="微软雅黑" w:eastAsia="微软雅黑" w:cs="Calibri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6.95pt;margin-top:-1.8pt;height:51.6pt;width:545.75pt;z-index:251660288;mso-width-relative:page;mso-height-relative:page;" filled="f" stroked="f" coordsize="21600,21600" o:gfxdata="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lK7OjaAAAACgEAAA8AAAAAAAAAAQAgAAAA&#10;IgAAAGRycy9kb3ducmV2LnhtbFBLAQIUABQAAAAIAIdO4kBT/wk0QgIAAHQEAAAOAAAAAAAAAAEA&#10;IAAAACk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center"/>
                        <w:textAlignment w:val="bottom"/>
                        <w:rPr>
                          <w:rFonts w:hint="eastAsia" w:ascii="微软雅黑" w:hAnsi="微软雅黑" w:eastAsia="微软雅黑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000000"/>
                          <w:kern w:val="0"/>
                          <w:sz w:val="40"/>
                          <w:szCs w:val="40"/>
                        </w:rPr>
                        <w:t>2022年江西省</w:t>
                      </w:r>
                      <w:r>
                        <w:rPr>
                          <w:rFonts w:hint="eastAsia" w:ascii="微软雅黑" w:hAnsi="微软雅黑" w:eastAsia="微软雅黑"/>
                          <w:sz w:val="40"/>
                          <w:szCs w:val="40"/>
                        </w:rPr>
                        <w:t>中</w:t>
                      </w:r>
                      <w:r>
                        <w:rPr>
                          <w:rFonts w:ascii="微软雅黑" w:hAnsi="微软雅黑" w:eastAsia="微软雅黑"/>
                          <w:sz w:val="40"/>
                          <w:szCs w:val="40"/>
                        </w:rPr>
                        <w:t>级青少年科技辅导员拟通过认证名单</w:t>
                      </w:r>
                    </w:p>
                    <w:p>
                      <w:pPr>
                        <w:widowControl/>
                        <w:jc w:val="center"/>
                        <w:textAlignment w:val="bottom"/>
                        <w:rPr>
                          <w:rFonts w:hint="eastAsia" w:ascii="微软雅黑" w:hAnsi="微软雅黑" w:eastAsia="微软雅黑"/>
                          <w:sz w:val="40"/>
                          <w:szCs w:val="40"/>
                        </w:rPr>
                      </w:pPr>
                    </w:p>
                    <w:p>
                      <w:pPr>
                        <w:widowControl/>
                        <w:jc w:val="center"/>
                        <w:textAlignment w:val="bottom"/>
                        <w:rPr>
                          <w:rFonts w:hint="eastAsia" w:ascii="微软雅黑" w:hAnsi="微软雅黑" w:eastAsia="微软雅黑"/>
                          <w:sz w:val="40"/>
                          <w:szCs w:val="40"/>
                        </w:rPr>
                      </w:pPr>
                    </w:p>
                    <w:p>
                      <w:pPr>
                        <w:widowControl/>
                        <w:jc w:val="center"/>
                        <w:textAlignment w:val="bottom"/>
                        <w:rPr>
                          <w:rFonts w:hint="eastAsia" w:ascii="微软雅黑" w:hAnsi="微软雅黑" w:eastAsia="微软雅黑"/>
                          <w:sz w:val="40"/>
                          <w:szCs w:val="40"/>
                        </w:rPr>
                      </w:pPr>
                    </w:p>
                    <w:p>
                      <w:pPr>
                        <w:widowControl/>
                        <w:jc w:val="center"/>
                        <w:textAlignment w:val="bottom"/>
                        <w:rPr>
                          <w:rFonts w:ascii="微软雅黑" w:hAnsi="微软雅黑" w:eastAsia="微软雅黑" w:cs="Calibri"/>
                          <w:color w:val="000000"/>
                          <w:kern w:val="0"/>
                          <w:sz w:val="40"/>
                          <w:szCs w:val="40"/>
                        </w:rPr>
                      </w:pPr>
                    </w:p>
                    <w:p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eastAsiaTheme="minorEastAsia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3MWZhY2Y1NjY2NTBkMTIxZjUyYzllZjM4NTc3MjgifQ=="/>
  </w:docVars>
  <w:rsids>
    <w:rsidRoot w:val="7241168A"/>
    <w:rsid w:val="3D5820A6"/>
    <w:rsid w:val="453F5652"/>
    <w:rsid w:val="7241168A"/>
    <w:rsid w:val="78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696</Words>
  <Characters>707</Characters>
  <Lines>0</Lines>
  <Paragraphs>0</Paragraphs>
  <TotalTime>0</TotalTime>
  <ScaleCrop>false</ScaleCrop>
  <LinksUpToDate>false</LinksUpToDate>
  <CharactersWithSpaces>707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2022-12-05T03:25:00Z</dcterms:created>
  <dc:creator>盛夏白瓷梅子汤</dc:creator>
  <cp:lastModifiedBy>盛夏白瓷梅子汤</cp:lastModifiedBy>
  <dcterms:modified xsi:type="dcterms:W3CDTF">2022-12-06T04:22:15Z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E6804F8D60B1423EB6F2B4F8E43CB7A8</vt:lpwstr>
  </property>
</Properties>
</file>