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附件1</w:t>
      </w:r>
    </w:p>
    <w:p>
      <w:pPr>
        <w:spacing w:before="100" w:beforeAutospacing="1" w:after="100" w:afterAutospacing="1" w:line="560" w:lineRule="exact"/>
        <w:ind w:firstLine="0" w:firstLineChars="0"/>
        <w:jc w:val="center"/>
        <w:rPr>
          <w:rFonts w:eastAsia="方正小标宋_GBK"/>
          <w:sz w:val="44"/>
          <w:szCs w:val="44"/>
        </w:rPr>
      </w:pPr>
      <w:bookmarkStart w:id="0" w:name="_Hlk2247587"/>
      <w:r>
        <w:rPr>
          <w:rFonts w:eastAsia="方正小标宋_GBK"/>
          <w:sz w:val="44"/>
          <w:szCs w:val="44"/>
        </w:rPr>
        <w:t>承诺书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按教育部有关规定，本单位作为</w:t>
      </w:r>
      <w:bookmarkStart w:id="1" w:name="_Hlk2247718"/>
      <w:r>
        <w:rPr>
          <w:rFonts w:hint="eastAsia" w:ascii="方正仿宋_GBK"/>
          <w:szCs w:val="32"/>
        </w:rPr>
        <w:t>2021年全国中学生生物学联赛云南省赛区</w:t>
      </w:r>
      <w:bookmarkEnd w:id="1"/>
      <w:r>
        <w:rPr>
          <w:rFonts w:hint="eastAsia" w:ascii="方正仿宋_GBK"/>
          <w:szCs w:val="32"/>
        </w:rPr>
        <w:t>竞赛州、市考点的组织方，自愿对本州、市生物学竞赛活动的全过程承担主体责任，并承诺如下：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一、坚持公益性，不以营利为目的。本单位及承办方不向学生、学校收取成本费、工本费、活动费、报名费、食宿费和其他各种名目的费用，严格做到 “零收费”。不以任何方式转嫁竞赛活动成本。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二、坚持自愿原则，不强迫、诱导任何学校、学生或家长参加竞赛活动。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三、举办竞赛过程中，不面向参赛者开展培训，不推销或变相推销资料、书籍、商品等。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四、竞赛对符合条件的中学生平等开放，不设置任何歧视性条件。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五、竞赛以及竞赛产生的结果不作为中学招生入学的依据。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如在组织竞赛过程中，有违反上述承诺的行为，本单位愿意接受并落实教育部、地方教育行政部门、全国竞赛委员会提出的整改要求，包括撤销竞赛的决定，并妥善做好善后工作。</w:t>
      </w:r>
    </w:p>
    <w:p>
      <w:pPr>
        <w:spacing w:line="560" w:lineRule="exact"/>
        <w:ind w:firstLine="640"/>
        <w:rPr>
          <w:rFonts w:ascii="方正仿宋_GBK"/>
          <w:szCs w:val="32"/>
        </w:rPr>
      </w:pPr>
    </w:p>
    <w:p>
      <w:pPr>
        <w:spacing w:line="560" w:lineRule="exact"/>
        <w:ind w:firstLine="640"/>
        <w:rPr>
          <w:rFonts w:ascii="方正仿宋_GBK"/>
          <w:szCs w:val="32"/>
        </w:rPr>
      </w:pP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承诺单位法人代表（或授权代表）签字（盖章）：      </w:t>
      </w:r>
    </w:p>
    <w:p>
      <w:pPr>
        <w:spacing w:line="560" w:lineRule="exact"/>
        <w:ind w:firstLine="6240" w:firstLineChars="1950"/>
        <w:rPr>
          <w:rFonts w:ascii="方正仿宋简体" w:eastAsia="方正仿宋简体"/>
          <w:szCs w:val="32"/>
        </w:rPr>
      </w:pPr>
      <w:r>
        <w:rPr>
          <w:rFonts w:hint="eastAsia" w:ascii="方正仿宋_GBK"/>
          <w:szCs w:val="32"/>
        </w:rPr>
        <w:t xml:space="preserve">    年   月   日</w:t>
      </w:r>
      <w:bookmarkEnd w:id="0"/>
      <w:bookmarkStart w:id="2" w:name="_GoBack"/>
      <w:bookmarkEnd w:id="2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9"/>
    <w:rsid w:val="00036D09"/>
    <w:rsid w:val="00071164"/>
    <w:rsid w:val="000A7003"/>
    <w:rsid w:val="00137A1B"/>
    <w:rsid w:val="00144271"/>
    <w:rsid w:val="00145608"/>
    <w:rsid w:val="00164EED"/>
    <w:rsid w:val="0017330A"/>
    <w:rsid w:val="001B5BAB"/>
    <w:rsid w:val="001C72ED"/>
    <w:rsid w:val="001E5408"/>
    <w:rsid w:val="00266549"/>
    <w:rsid w:val="00277FA8"/>
    <w:rsid w:val="002D0C7B"/>
    <w:rsid w:val="002D5849"/>
    <w:rsid w:val="00305B0B"/>
    <w:rsid w:val="00307FC3"/>
    <w:rsid w:val="003B147D"/>
    <w:rsid w:val="003D4D74"/>
    <w:rsid w:val="003E46D1"/>
    <w:rsid w:val="00406B02"/>
    <w:rsid w:val="00412EF1"/>
    <w:rsid w:val="004153B3"/>
    <w:rsid w:val="00425FE1"/>
    <w:rsid w:val="004400F5"/>
    <w:rsid w:val="00452AD7"/>
    <w:rsid w:val="00462A09"/>
    <w:rsid w:val="00516551"/>
    <w:rsid w:val="00523BD4"/>
    <w:rsid w:val="00542789"/>
    <w:rsid w:val="005B2956"/>
    <w:rsid w:val="005F45B2"/>
    <w:rsid w:val="00623AAA"/>
    <w:rsid w:val="00625040"/>
    <w:rsid w:val="0063149B"/>
    <w:rsid w:val="00632E4F"/>
    <w:rsid w:val="006620AE"/>
    <w:rsid w:val="006A4B53"/>
    <w:rsid w:val="006F48E3"/>
    <w:rsid w:val="006F4C5A"/>
    <w:rsid w:val="00750781"/>
    <w:rsid w:val="00772E57"/>
    <w:rsid w:val="0079562A"/>
    <w:rsid w:val="007D7281"/>
    <w:rsid w:val="007F032D"/>
    <w:rsid w:val="00803868"/>
    <w:rsid w:val="0083530E"/>
    <w:rsid w:val="00845B5E"/>
    <w:rsid w:val="008B2C6F"/>
    <w:rsid w:val="009444D7"/>
    <w:rsid w:val="00954CF6"/>
    <w:rsid w:val="00971F4F"/>
    <w:rsid w:val="009B0DB3"/>
    <w:rsid w:val="009D0A75"/>
    <w:rsid w:val="00A14994"/>
    <w:rsid w:val="00A33726"/>
    <w:rsid w:val="00AE6EEA"/>
    <w:rsid w:val="00B42D3D"/>
    <w:rsid w:val="00B6762B"/>
    <w:rsid w:val="00B74A57"/>
    <w:rsid w:val="00BE2FA0"/>
    <w:rsid w:val="00C30E49"/>
    <w:rsid w:val="00C626D6"/>
    <w:rsid w:val="00D15E76"/>
    <w:rsid w:val="00D41DD6"/>
    <w:rsid w:val="00D548F7"/>
    <w:rsid w:val="00D86921"/>
    <w:rsid w:val="00DD5670"/>
    <w:rsid w:val="00DF1114"/>
    <w:rsid w:val="00E57182"/>
    <w:rsid w:val="00E602ED"/>
    <w:rsid w:val="00E805D2"/>
    <w:rsid w:val="00EA0F75"/>
    <w:rsid w:val="00EA5BBC"/>
    <w:rsid w:val="00ED3162"/>
    <w:rsid w:val="00EE4D3E"/>
    <w:rsid w:val="00EF01C9"/>
    <w:rsid w:val="00F05748"/>
    <w:rsid w:val="00F2270F"/>
    <w:rsid w:val="00F51DB3"/>
    <w:rsid w:val="00F7369F"/>
    <w:rsid w:val="00F973FE"/>
    <w:rsid w:val="00FA4956"/>
    <w:rsid w:val="00FA76E8"/>
    <w:rsid w:val="00FD466F"/>
    <w:rsid w:val="00FE147A"/>
    <w:rsid w:val="03D40FCE"/>
    <w:rsid w:val="0CDC66DD"/>
    <w:rsid w:val="4ABA1B2A"/>
    <w:rsid w:val="622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6">
    <w:name w:val="Plain Text"/>
    <w:basedOn w:val="1"/>
    <w:link w:val="20"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正文文本 Char"/>
    <w:basedOn w:val="11"/>
    <w:link w:val="5"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9">
    <w:name w:val="纯文本 字符"/>
    <w:basedOn w:val="11"/>
    <w:semiHidden/>
    <w:uiPriority w:val="99"/>
    <w:rPr>
      <w:rFonts w:hAnsi="Courier New" w:cs="Courier New" w:asciiTheme="minorEastAsia"/>
      <w:sz w:val="32"/>
      <w:szCs w:val="24"/>
    </w:rPr>
  </w:style>
  <w:style w:type="character" w:customStyle="1" w:styleId="20">
    <w:name w:val="纯文本 Char"/>
    <w:link w:val="6"/>
    <w:qFormat/>
    <w:locked/>
    <w:uiPriority w:val="99"/>
    <w:rPr>
      <w:rFonts w:ascii="宋体" w:hAnsi="Courier New" w:eastAsia="宋体" w:cs="宋体"/>
      <w:kern w:val="0"/>
      <w:sz w:val="24"/>
      <w:szCs w:val="20"/>
    </w:rPr>
  </w:style>
  <w:style w:type="character" w:customStyle="1" w:styleId="21">
    <w:name w:val="标题 3 Char"/>
    <w:basedOn w:val="11"/>
    <w:link w:val="4"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AF745-3A7F-4040-808E-8ADF63F66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877</Words>
  <Characters>5003</Characters>
  <Lines>41</Lines>
  <Paragraphs>11</Paragraphs>
  <TotalTime>13</TotalTime>
  <ScaleCrop>false</ScaleCrop>
  <LinksUpToDate>false</LinksUpToDate>
  <CharactersWithSpaces>5869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2021-05-20T00:46:00Z</dcterms:created>
  <dc:creator>杨 龑</dc:creator>
  <cp:lastModifiedBy>xiaoxiaotong</cp:lastModifiedBy>
  <dcterms:modified xsi:type="dcterms:W3CDTF">2021-05-21T08:28:44Z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EDC3BCA37F0A4211B34E0D1631332979</vt:lpwstr>
  </property>
</Properties>
</file>