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PMingLiU"/>
          <w:bCs/>
          <w:sz w:val="32"/>
          <w:szCs w:val="32"/>
          <w:lang w:val="zh-Hans" w:eastAsia="zh-TW"/>
        </w:rPr>
      </w:pPr>
      <w:r>
        <w:rPr>
          <w:rFonts w:hint="eastAsia" w:ascii="黑体" w:hAnsi="黑体" w:eastAsia="黑体"/>
          <w:bCs/>
          <w:sz w:val="32"/>
          <w:szCs w:val="32"/>
          <w:lang w:val="zh-Hans"/>
        </w:rPr>
        <w:t>附件4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hint="eastAsia" w:ascii="小标宋" w:hAnsi="黑体" w:eastAsia="小标宋"/>
          <w:bCs/>
          <w:sz w:val="44"/>
          <w:szCs w:val="44"/>
        </w:rPr>
      </w:pPr>
      <w:r>
        <w:rPr>
          <w:rFonts w:hint="eastAsia" w:ascii="小标宋" w:hAnsi="黑体" w:eastAsia="小标宋"/>
          <w:bCs/>
          <w:sz w:val="44"/>
          <w:szCs w:val="44"/>
        </w:rPr>
        <w:t>2019年青少年科学调查体验活动主题夏令营</w:t>
      </w:r>
      <w:r>
        <w:rPr>
          <w:rFonts w:ascii="小标宋" w:hAnsi="黑体" w:eastAsia="小标宋"/>
          <w:bCs/>
          <w:sz w:val="44"/>
          <w:szCs w:val="44"/>
        </w:rPr>
        <w:br w:type="textWrapping"/>
      </w:r>
      <w:r>
        <w:rPr>
          <w:rFonts w:hint="eastAsia" w:ascii="小标宋" w:hAnsi="黑体" w:eastAsia="小标宋"/>
          <w:bCs/>
          <w:sz w:val="44"/>
          <w:szCs w:val="44"/>
        </w:rPr>
        <w:t>领队安全责任书</w:t>
      </w:r>
    </w:p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为确保2019年青少年科学调查体验活动主题夏令营（以下简称夏令营）安全顺利进行，杜绝一切安全事故发生，请各省（区、市）领队仔细阅读以下内容并签字确认。</w:t>
      </w:r>
    </w:p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1．作为本省（区、市）领队，按照2019年青少年科学调查体验活动主题夏令营承办单位（以下简称承办单位）的要求和领队的职责，做好本省营员的管理和教育工作。</w:t>
      </w:r>
    </w:p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2．领队需对营员进行安全教育，特别是要做好防拥挤踩踏、防爆炸、防火灾、防偷盗、防触电以及饮食卫生、交通安全、住宿安全、财物安全和人身安全等方面的安全教育，切实担负起领队责任。</w:t>
      </w:r>
    </w:p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3．领队需根据夏令营日程安排，带领本省营员按要求参加各项活动，确保夏令营的顺利进行。</w:t>
      </w:r>
    </w:p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按照承办单位的要求，夏令营期间所有营员不得私自外出，领队要把安全保障的相关要求及时传达到本队的每位营员。如有特殊情况必须外出的，由营员个人提出书面申请，由该省（自治区、直辖市）领队签字批准并报承办单位同意，且在领队陪同下方可外出。请假外出人员外出期间的安全问题，由外出人员自行负责。</w:t>
      </w:r>
    </w:p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5．领队要教育本队营员遵守活动、住宿、餐饮、洗浴等安排，服从工作人员和随团志愿者的管理，出现问题及时向承办单位工作人员报告。</w:t>
      </w:r>
    </w:p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我已经阅读并理解以上内容，在夏令营期间将遵照执行。</w:t>
      </w:r>
    </w:p>
    <w:p>
      <w:pPr>
        <w:widowControl w:val="0"/>
        <w:snapToGrid w:val="0"/>
        <w:spacing w:line="440" w:lineRule="exact"/>
        <w:ind w:firstLine="480"/>
        <w:rPr>
          <w:rFonts w:hint="eastAsia" w:ascii="宋体" w:hAnsi="宋体"/>
          <w:sz w:val="24"/>
        </w:rPr>
      </w:pPr>
    </w:p>
    <w:p>
      <w:pPr>
        <w:overflowPunct/>
        <w:autoSpaceDE/>
        <w:autoSpaceDN/>
        <w:adjustRightInd/>
        <w:jc w:val="left"/>
        <w:textAlignment w:val="auto"/>
        <w:rPr>
          <w:rFonts w:hint="eastAsia"/>
        </w:rPr>
      </w:pPr>
    </w:p>
    <w:p>
      <w:pPr>
        <w:overflowPunct/>
        <w:autoSpaceDE/>
        <w:autoSpaceDN/>
        <w:adjustRightInd/>
        <w:jc w:val="left"/>
        <w:textAlignment w:val="auto"/>
        <w:rPr>
          <w:rFonts w:hint="eastAsia"/>
        </w:rPr>
      </w:pPr>
    </w:p>
    <w:p>
      <w:pPr>
        <w:overflowPunct/>
        <w:autoSpaceDE/>
        <w:autoSpaceDN/>
        <w:adjustRightInd/>
        <w:jc w:val="left"/>
        <w:textAlignment w:val="auto"/>
        <w:rPr>
          <w:rFonts w:hint="eastAsia"/>
        </w:rPr>
      </w:pPr>
    </w:p>
    <w:p>
      <w:pPr>
        <w:overflowPunct/>
        <w:autoSpaceDE/>
        <w:autoSpaceDN/>
        <w:adjustRightInd/>
        <w:jc w:val="left"/>
        <w:textAlignment w:val="auto"/>
        <w:rPr>
          <w:rFonts w:hint="eastAsia"/>
        </w:rPr>
      </w:pPr>
    </w:p>
    <w:p>
      <w:pPr>
        <w:overflowPunct/>
        <w:autoSpaceDE/>
        <w:autoSpaceDN/>
        <w:adjustRightInd/>
        <w:jc w:val="left"/>
        <w:textAlignment w:val="auto"/>
        <w:rPr>
          <w:rFonts w:hint="eastAsia"/>
        </w:rPr>
      </w:pPr>
    </w:p>
    <w:p>
      <w:pPr>
        <w:overflowPunct/>
        <w:autoSpaceDE/>
        <w:autoSpaceDN/>
        <w:adjustRightInd/>
        <w:jc w:val="left"/>
        <w:textAlignment w:val="auto"/>
      </w:pPr>
    </w:p>
    <w:p>
      <w:pPr>
        <w:widowControl w:val="0"/>
        <w:snapToGrid w:val="0"/>
        <w:spacing w:before="120" w:beforeLines="50" w:line="580" w:lineRule="exact"/>
        <w:ind w:firstLine="3107" w:firstLineChars="97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省（区、市）：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widowControl w:val="0"/>
        <w:snapToGrid w:val="0"/>
        <w:spacing w:before="120" w:beforeLines="50" w:line="580" w:lineRule="exact"/>
        <w:ind w:right="80" w:rightChars="38" w:firstLine="3107" w:firstLineChars="97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领队签字（手签）：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</w:p>
    <w:p>
      <w:pPr>
        <w:widowControl w:val="0"/>
        <w:snapToGrid w:val="0"/>
        <w:spacing w:before="120" w:beforeLines="50" w:line="580" w:lineRule="exact"/>
        <w:ind w:firstLine="3107" w:firstLineChars="97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    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</w:t>
      </w:r>
    </w:p>
    <w:p>
      <w:pPr>
        <w:widowControl w:val="0"/>
        <w:spacing w:line="240" w:lineRule="exact"/>
        <w:rPr>
          <w:rFonts w:ascii="仿宋_GB2312" w:eastAsia="仿宋_GB2312" w:cs="新宋体"/>
          <w:sz w:val="18"/>
          <w:szCs w:val="18"/>
        </w:rPr>
      </w:pPr>
    </w:p>
    <w:p>
      <w:pPr>
        <w:widowControl w:val="0"/>
        <w:spacing w:line="240" w:lineRule="exact"/>
        <w:rPr>
          <w:rFonts w:ascii="仿宋_GB2312" w:eastAsia="仿宋_GB2312" w:cs="新宋体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7668"/>
    <w:rsid w:val="401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2019-06-27T09:48:00Z</dcterms:created>
  <dc:creator>xiaoxiaotong</dc:creator>
  <cp:lastModifiedBy>xiaoxiaotong</cp:lastModifiedBy>
  <dcterms:modified xsi:type="dcterms:W3CDTF">2019-06-27T09:48:30Z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