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D3" w:rsidRDefault="004C62D3" w:rsidP="004C62D3">
      <w:pPr>
        <w:rPr>
          <w:rFonts w:ascii="黑体" w:eastAsia="黑体"/>
          <w:szCs w:val="32"/>
        </w:rPr>
      </w:pPr>
      <w:r w:rsidRPr="007E5822">
        <w:rPr>
          <w:rFonts w:ascii="黑体" w:eastAsia="黑体" w:hint="eastAsia"/>
          <w:szCs w:val="32"/>
        </w:rPr>
        <w:t>附件1</w:t>
      </w:r>
    </w:p>
    <w:p w:rsidR="004C62D3" w:rsidRPr="00995C4A" w:rsidRDefault="004C62D3" w:rsidP="004C62D3">
      <w:pPr>
        <w:spacing w:beforeLines="50" w:before="156" w:afterLines="150" w:after="468" w:line="700" w:lineRule="exact"/>
        <w:jc w:val="center"/>
        <w:rPr>
          <w:rFonts w:ascii="小标宋" w:eastAsia="小标宋"/>
          <w:sz w:val="44"/>
          <w:szCs w:val="44"/>
        </w:rPr>
      </w:pPr>
      <w:r w:rsidRPr="00995C4A">
        <w:rPr>
          <w:rFonts w:ascii="小标宋" w:eastAsia="小标宋" w:hint="eastAsia"/>
          <w:sz w:val="44"/>
          <w:szCs w:val="44"/>
        </w:rPr>
        <w:t>第</w:t>
      </w:r>
      <w:r>
        <w:rPr>
          <w:rFonts w:ascii="小标宋" w:eastAsia="小标宋" w:hint="eastAsia"/>
          <w:sz w:val="44"/>
          <w:szCs w:val="44"/>
        </w:rPr>
        <w:t>四</w:t>
      </w:r>
      <w:r w:rsidRPr="00995C4A">
        <w:rPr>
          <w:rFonts w:ascii="小标宋" w:eastAsia="小标宋" w:hint="eastAsia"/>
          <w:sz w:val="44"/>
          <w:szCs w:val="44"/>
        </w:rPr>
        <w:t>届科</w:t>
      </w:r>
      <w:r>
        <w:rPr>
          <w:rFonts w:ascii="小标宋" w:eastAsia="小标宋" w:hint="eastAsia"/>
          <w:sz w:val="44"/>
          <w:szCs w:val="44"/>
        </w:rPr>
        <w:t>普</w:t>
      </w:r>
      <w:r w:rsidRPr="00995C4A">
        <w:rPr>
          <w:rFonts w:ascii="小标宋" w:eastAsia="小标宋" w:hint="eastAsia"/>
          <w:sz w:val="44"/>
          <w:szCs w:val="44"/>
        </w:rPr>
        <w:t>场馆科学教育项目展评</w:t>
      </w:r>
      <w:r>
        <w:rPr>
          <w:rFonts w:ascii="小标宋" w:eastAsia="小标宋"/>
          <w:sz w:val="44"/>
          <w:szCs w:val="44"/>
        </w:rPr>
        <w:br/>
      </w:r>
      <w:r w:rsidRPr="00995C4A">
        <w:rPr>
          <w:rFonts w:ascii="小标宋" w:eastAsia="小标宋" w:hint="eastAsia"/>
          <w:sz w:val="44"/>
          <w:szCs w:val="44"/>
        </w:rPr>
        <w:t>活动方案</w:t>
      </w:r>
    </w:p>
    <w:p w:rsidR="004C62D3" w:rsidRPr="00C77035" w:rsidRDefault="004C62D3" w:rsidP="004C62D3">
      <w:pPr>
        <w:spacing w:line="580" w:lineRule="exact"/>
        <w:ind w:firstLineChars="200" w:firstLine="640"/>
        <w:rPr>
          <w:rFonts w:ascii="仿宋_GB2312" w:eastAsia="仿宋_GB2312"/>
          <w:szCs w:val="32"/>
        </w:rPr>
      </w:pPr>
      <w:r w:rsidRPr="00C77035">
        <w:rPr>
          <w:rFonts w:ascii="仿宋_GB2312" w:eastAsia="仿宋_GB2312" w:hint="eastAsia"/>
          <w:szCs w:val="32"/>
        </w:rPr>
        <w:t>为更好地实施“科技馆活动进校园”工作，</w:t>
      </w:r>
      <w:r w:rsidRPr="00C77035">
        <w:rPr>
          <w:rFonts w:ascii="仿宋_GB2312" w:eastAsia="仿宋_GB2312" w:hAnsi="宋体" w:cs="宋体" w:hint="eastAsia"/>
          <w:szCs w:val="32"/>
        </w:rPr>
        <w:t>发挥不同类型科普场馆的教育服务功能，</w:t>
      </w:r>
      <w:r w:rsidRPr="00C77035">
        <w:rPr>
          <w:rFonts w:ascii="仿宋_GB2312" w:eastAsia="仿宋_GB2312" w:hAnsi="宋体" w:hint="eastAsia"/>
          <w:color w:val="000000"/>
          <w:szCs w:val="32"/>
        </w:rPr>
        <w:t>提高科普场馆开发并组织实施优质青少年科学教育项目的</w:t>
      </w:r>
      <w:r w:rsidRPr="00C77035">
        <w:rPr>
          <w:rFonts w:ascii="仿宋_GB2312" w:eastAsia="仿宋_GB2312" w:hint="eastAsia"/>
          <w:szCs w:val="32"/>
          <w:lang w:val="zh-TW"/>
        </w:rPr>
        <w:t>质量和水平，形成一批有创新、有质量、有特色的科学教育活动资源精品，引导社会各界参与科学教育项目</w:t>
      </w:r>
      <w:r>
        <w:rPr>
          <w:rFonts w:ascii="仿宋_GB2312" w:eastAsia="仿宋_GB2312" w:hint="eastAsia"/>
          <w:szCs w:val="32"/>
          <w:lang w:val="zh-TW"/>
        </w:rPr>
        <w:t>的实施</w:t>
      </w:r>
      <w:r w:rsidRPr="00C77035">
        <w:rPr>
          <w:rFonts w:ascii="仿宋_GB2312" w:eastAsia="仿宋_GB2312" w:hint="eastAsia"/>
          <w:szCs w:val="32"/>
        </w:rPr>
        <w:t>。201</w:t>
      </w:r>
      <w:r>
        <w:rPr>
          <w:rFonts w:ascii="仿宋_GB2312" w:eastAsia="仿宋_GB2312" w:hint="eastAsia"/>
          <w:szCs w:val="32"/>
        </w:rPr>
        <w:t>8</w:t>
      </w:r>
      <w:r w:rsidRPr="00C77035">
        <w:rPr>
          <w:rFonts w:ascii="仿宋_GB2312" w:eastAsia="仿宋_GB2312" w:hint="eastAsia"/>
          <w:szCs w:val="32"/>
        </w:rPr>
        <w:t>年，</w:t>
      </w:r>
      <w:r w:rsidRPr="00C77035">
        <w:rPr>
          <w:rFonts w:ascii="仿宋_GB2312" w:eastAsia="仿宋_GB2312" w:hAnsi="宋体" w:hint="eastAsia"/>
          <w:color w:val="000000"/>
          <w:szCs w:val="32"/>
        </w:rPr>
        <w:t>中国科协青少年科技中心、中国自然科学博物馆协会和中国青少年科技辅导员协会将共同举办</w:t>
      </w:r>
      <w:r>
        <w:rPr>
          <w:rFonts w:ascii="仿宋_GB2312" w:eastAsia="仿宋_GB2312" w:hAnsi="宋体" w:hint="eastAsia"/>
          <w:color w:val="000000"/>
          <w:szCs w:val="32"/>
        </w:rPr>
        <w:t>第四届科普</w:t>
      </w:r>
      <w:r>
        <w:rPr>
          <w:rFonts w:ascii="仿宋_GB2312" w:eastAsia="仿宋_GB2312" w:hAnsi="宋体"/>
          <w:color w:val="000000"/>
          <w:szCs w:val="32"/>
        </w:rPr>
        <w:t>场馆科学教育项目展评</w:t>
      </w:r>
      <w:r w:rsidRPr="00C77035">
        <w:rPr>
          <w:rFonts w:ascii="仿宋_GB2312" w:eastAsia="仿宋_GB2312" w:hAnsi="宋体" w:hint="eastAsia"/>
          <w:color w:val="000000"/>
          <w:szCs w:val="32"/>
        </w:rPr>
        <w:t>活动。</w:t>
      </w:r>
    </w:p>
    <w:p w:rsidR="004C62D3" w:rsidRPr="00C77035" w:rsidRDefault="004C62D3" w:rsidP="004C62D3">
      <w:pPr>
        <w:spacing w:line="580" w:lineRule="exact"/>
        <w:ind w:firstLineChars="200" w:firstLine="640"/>
        <w:rPr>
          <w:rFonts w:ascii="黑体" w:eastAsia="黑体" w:hAnsi="黑体"/>
          <w:bCs/>
          <w:szCs w:val="32"/>
        </w:rPr>
      </w:pPr>
      <w:r w:rsidRPr="00C77035">
        <w:rPr>
          <w:rFonts w:ascii="黑体" w:eastAsia="黑体" w:hAnsi="黑体" w:hint="eastAsia"/>
          <w:bCs/>
          <w:szCs w:val="32"/>
        </w:rPr>
        <w:t>一、活动目的</w:t>
      </w:r>
    </w:p>
    <w:p w:rsidR="004C62D3" w:rsidRPr="00C77035" w:rsidRDefault="004C62D3" w:rsidP="004C62D3">
      <w:pPr>
        <w:spacing w:line="580" w:lineRule="exact"/>
        <w:ind w:firstLineChars="200" w:firstLine="640"/>
        <w:rPr>
          <w:rFonts w:ascii="仿宋_GB2312" w:eastAsia="仿宋_GB2312"/>
          <w:szCs w:val="32"/>
          <w:lang w:val="zh-TW"/>
        </w:rPr>
      </w:pPr>
      <w:r w:rsidRPr="00C77035">
        <w:rPr>
          <w:rFonts w:ascii="仿宋_GB2312" w:eastAsia="仿宋_GB2312" w:hint="eastAsia"/>
          <w:bCs/>
          <w:szCs w:val="32"/>
        </w:rPr>
        <w:t>贯彻落实《全民科学素质行动计划纲要》，推动“科技馆活动进校园”“十三五”工作，通过开展科普场馆科学教育项目展评活动，</w:t>
      </w:r>
      <w:r w:rsidRPr="00C77035">
        <w:rPr>
          <w:rFonts w:ascii="仿宋_GB2312" w:eastAsia="仿宋_GB2312" w:hAnsi="宋体" w:hint="eastAsia"/>
          <w:color w:val="000000"/>
          <w:szCs w:val="32"/>
        </w:rPr>
        <w:t>提高科普场馆业务人员开发并组织实施青少年科学教育项目的</w:t>
      </w:r>
      <w:r w:rsidRPr="00C77035">
        <w:rPr>
          <w:rFonts w:ascii="仿宋_GB2312" w:eastAsia="仿宋_GB2312" w:hint="eastAsia"/>
          <w:szCs w:val="32"/>
          <w:lang w:val="zh-TW"/>
        </w:rPr>
        <w:t>质量和水平，</w:t>
      </w:r>
      <w:r w:rsidRPr="00C77035">
        <w:rPr>
          <w:rFonts w:ascii="仿宋_GB2312" w:eastAsia="仿宋_GB2312" w:hint="eastAsia"/>
          <w:bCs/>
          <w:szCs w:val="32"/>
        </w:rPr>
        <w:t>加强科普场馆的教育功能和服务水平，搭建各类科普场馆间学习交流平台，引导和鼓励科普场馆进入中小学科学课堂开展常态化的科学教育活动。</w:t>
      </w:r>
    </w:p>
    <w:p w:rsidR="004C62D3" w:rsidRPr="00C77035" w:rsidRDefault="004C62D3" w:rsidP="004C62D3">
      <w:pPr>
        <w:spacing w:line="580" w:lineRule="exact"/>
        <w:ind w:firstLineChars="200" w:firstLine="640"/>
        <w:rPr>
          <w:rFonts w:ascii="黑体" w:eastAsia="黑体" w:hAnsi="黑体"/>
          <w:bCs/>
          <w:szCs w:val="32"/>
        </w:rPr>
      </w:pPr>
      <w:r w:rsidRPr="00C77035">
        <w:rPr>
          <w:rFonts w:ascii="黑体" w:eastAsia="黑体" w:hAnsi="黑体" w:hint="eastAsia"/>
          <w:bCs/>
          <w:szCs w:val="32"/>
        </w:rPr>
        <w:t>二、组织机构</w:t>
      </w:r>
    </w:p>
    <w:p w:rsidR="004C62D3" w:rsidRPr="00C77035" w:rsidRDefault="004C62D3" w:rsidP="004C62D3">
      <w:pPr>
        <w:spacing w:line="580" w:lineRule="exact"/>
        <w:ind w:firstLineChars="200" w:firstLine="640"/>
        <w:rPr>
          <w:rFonts w:ascii="仿宋_GB2312" w:eastAsia="仿宋_GB2312" w:hAnsi="华文仿宋" w:cs="宋体"/>
          <w:color w:val="000000"/>
          <w:szCs w:val="32"/>
        </w:rPr>
      </w:pPr>
      <w:r w:rsidRPr="00C77035">
        <w:rPr>
          <w:rFonts w:ascii="仿宋_GB2312" w:eastAsia="仿宋_GB2312" w:hint="eastAsia"/>
          <w:bCs/>
          <w:szCs w:val="32"/>
        </w:rPr>
        <w:t>（一）</w:t>
      </w:r>
      <w:r w:rsidRPr="00C77035">
        <w:rPr>
          <w:rFonts w:ascii="仿宋_GB2312" w:eastAsia="仿宋_GB2312" w:hAnsi="华文仿宋" w:cs="宋体" w:hint="eastAsia"/>
          <w:color w:val="000000"/>
          <w:szCs w:val="32"/>
        </w:rPr>
        <w:t>主办单位：中国科协青少年科技中心</w:t>
      </w:r>
    </w:p>
    <w:p w:rsidR="004C62D3" w:rsidRPr="00C77035" w:rsidRDefault="004C62D3" w:rsidP="004C62D3">
      <w:pPr>
        <w:spacing w:line="580" w:lineRule="exact"/>
        <w:ind w:firstLineChars="1019" w:firstLine="3261"/>
        <w:rPr>
          <w:rFonts w:ascii="仿宋_GB2312" w:eastAsia="仿宋_GB2312" w:hAnsi="华文仿宋" w:cs="宋体"/>
          <w:color w:val="000000"/>
          <w:szCs w:val="32"/>
        </w:rPr>
      </w:pPr>
      <w:r w:rsidRPr="00C77035">
        <w:rPr>
          <w:rFonts w:ascii="仿宋_GB2312" w:eastAsia="仿宋_GB2312" w:hAnsi="华文仿宋" w:cs="宋体" w:hint="eastAsia"/>
          <w:color w:val="000000"/>
          <w:szCs w:val="32"/>
        </w:rPr>
        <w:t>中国自然科学博物馆协会</w:t>
      </w:r>
    </w:p>
    <w:p w:rsidR="004C62D3" w:rsidRPr="00C77035" w:rsidRDefault="004C62D3" w:rsidP="004C62D3">
      <w:pPr>
        <w:spacing w:line="580" w:lineRule="exact"/>
        <w:ind w:firstLineChars="1019" w:firstLine="3261"/>
        <w:rPr>
          <w:rFonts w:ascii="仿宋_GB2312" w:eastAsia="仿宋_GB2312" w:hAnsi="华文仿宋" w:cs="宋体"/>
          <w:color w:val="000000"/>
          <w:szCs w:val="32"/>
        </w:rPr>
      </w:pPr>
      <w:r w:rsidRPr="00C77035">
        <w:rPr>
          <w:rFonts w:ascii="仿宋_GB2312" w:eastAsia="仿宋_GB2312" w:hAnsi="华文仿宋" w:cs="宋体" w:hint="eastAsia"/>
          <w:color w:val="000000"/>
          <w:szCs w:val="32"/>
        </w:rPr>
        <w:t>中国青少年科技辅导员协会</w:t>
      </w:r>
    </w:p>
    <w:p w:rsidR="004C62D3" w:rsidRPr="00C77035" w:rsidRDefault="004C62D3" w:rsidP="004C62D3">
      <w:pPr>
        <w:spacing w:line="580" w:lineRule="exact"/>
        <w:ind w:firstLineChars="200" w:firstLine="640"/>
        <w:rPr>
          <w:rFonts w:ascii="仿宋_GB2312" w:eastAsia="仿宋_GB2312" w:hAnsi="华文仿宋" w:cs="宋体"/>
          <w:color w:val="000000"/>
          <w:szCs w:val="32"/>
        </w:rPr>
      </w:pPr>
      <w:r w:rsidRPr="00C77035">
        <w:rPr>
          <w:rFonts w:ascii="仿宋_GB2312" w:eastAsia="仿宋_GB2312" w:hAnsi="华文仿宋" w:cs="宋体" w:hint="eastAsia"/>
          <w:color w:val="000000"/>
          <w:szCs w:val="32"/>
        </w:rPr>
        <w:t>（二）承办单位：</w:t>
      </w:r>
      <w:r>
        <w:rPr>
          <w:rFonts w:ascii="仿宋_GB2312" w:eastAsia="仿宋_GB2312" w:hAnsi="华文仿宋" w:cs="宋体" w:hint="eastAsia"/>
          <w:color w:val="000000"/>
          <w:szCs w:val="32"/>
        </w:rPr>
        <w:t>苏州青少年科技馆</w:t>
      </w:r>
    </w:p>
    <w:p w:rsidR="004C62D3" w:rsidRPr="00C77035" w:rsidRDefault="004C62D3" w:rsidP="004C62D3">
      <w:pPr>
        <w:spacing w:line="580" w:lineRule="exact"/>
        <w:ind w:firstLineChars="200" w:firstLine="640"/>
        <w:rPr>
          <w:rFonts w:ascii="黑体" w:eastAsia="黑体" w:hAnsi="黑体"/>
          <w:bCs/>
          <w:szCs w:val="32"/>
        </w:rPr>
      </w:pPr>
      <w:r w:rsidRPr="00C77035">
        <w:rPr>
          <w:rFonts w:ascii="黑体" w:eastAsia="黑体" w:hAnsi="黑体" w:hint="eastAsia"/>
          <w:bCs/>
          <w:szCs w:val="32"/>
        </w:rPr>
        <w:lastRenderedPageBreak/>
        <w:t>三、参评项目类型和要求</w:t>
      </w:r>
    </w:p>
    <w:p w:rsidR="004C62D3" w:rsidRPr="00C77035" w:rsidRDefault="004C62D3" w:rsidP="004C62D3">
      <w:pPr>
        <w:spacing w:line="580" w:lineRule="exact"/>
        <w:ind w:firstLineChars="200" w:firstLine="640"/>
        <w:rPr>
          <w:rFonts w:ascii="楷体_GB2312"/>
          <w:bCs/>
          <w:szCs w:val="32"/>
        </w:rPr>
      </w:pPr>
      <w:r w:rsidRPr="00C77035">
        <w:rPr>
          <w:rFonts w:ascii="楷体_GB2312" w:hint="eastAsia"/>
          <w:bCs/>
          <w:szCs w:val="32"/>
        </w:rPr>
        <w:t>（一）参评项目类型</w:t>
      </w:r>
    </w:p>
    <w:p w:rsidR="004C62D3" w:rsidRPr="000A6933" w:rsidRDefault="004C62D3" w:rsidP="004C62D3">
      <w:pPr>
        <w:pStyle w:val="3"/>
        <w:spacing w:line="580" w:lineRule="exact"/>
        <w:rPr>
          <w:rFonts w:ascii="仿宋_GB2312" w:eastAsia="仿宋_GB2312" w:hAnsi="Times New Roman"/>
          <w:kern w:val="0"/>
          <w:lang w:val="en-US" w:eastAsia="zh-CN"/>
        </w:rPr>
      </w:pPr>
      <w:r w:rsidRPr="000A6933">
        <w:rPr>
          <w:rFonts w:ascii="仿宋_GB2312" w:eastAsia="仿宋_GB2312" w:hAnsi="Times New Roman" w:hint="eastAsia"/>
          <w:kern w:val="0"/>
          <w:lang w:val="en-US" w:eastAsia="zh-CN"/>
        </w:rPr>
        <w:t>参加展评的科普场馆科学教育项目主要分为两类：</w:t>
      </w:r>
    </w:p>
    <w:p w:rsidR="004C62D3" w:rsidRPr="00812A64" w:rsidRDefault="004C62D3" w:rsidP="004C62D3">
      <w:pPr>
        <w:spacing w:line="580" w:lineRule="exact"/>
        <w:ind w:firstLineChars="200" w:firstLine="640"/>
        <w:rPr>
          <w:rFonts w:ascii="仿宋_GB2312" w:eastAsia="仿宋_GB2312"/>
          <w:szCs w:val="32"/>
        </w:rPr>
      </w:pPr>
      <w:r w:rsidRPr="000A6933">
        <w:rPr>
          <w:rFonts w:ascii="仿宋_GB2312" w:eastAsia="仿宋_GB2312" w:hint="eastAsia"/>
          <w:szCs w:val="32"/>
        </w:rPr>
        <w:t>（1）</w:t>
      </w:r>
      <w:r w:rsidRPr="00812A64">
        <w:rPr>
          <w:rFonts w:ascii="仿宋_GB2312" w:eastAsia="仿宋_GB2312" w:hint="eastAsia"/>
          <w:szCs w:val="32"/>
        </w:rPr>
        <w:t>展览教育类活动项目</w:t>
      </w:r>
      <w:r w:rsidRPr="000B7F0F">
        <w:rPr>
          <w:rFonts w:ascii="宋体" w:eastAsia="宋体" w:hAnsi="宋体" w:hint="eastAsia"/>
          <w:szCs w:val="32"/>
        </w:rPr>
        <w:t>——</w:t>
      </w:r>
      <w:r w:rsidRPr="00812A64">
        <w:rPr>
          <w:rFonts w:ascii="仿宋_GB2312" w:eastAsia="仿宋_GB2312"/>
          <w:szCs w:val="32"/>
        </w:rPr>
        <w:t>在</w:t>
      </w:r>
      <w:r>
        <w:rPr>
          <w:rFonts w:ascii="仿宋_GB2312" w:eastAsia="仿宋_GB2312" w:hint="eastAsia"/>
          <w:szCs w:val="32"/>
        </w:rPr>
        <w:t>场馆的</w:t>
      </w:r>
      <w:r w:rsidRPr="00812A64">
        <w:rPr>
          <w:rFonts w:ascii="仿宋_GB2312" w:eastAsia="仿宋_GB2312"/>
          <w:szCs w:val="32"/>
        </w:rPr>
        <w:t>展览/展厅现场实施、为帮助观众理解展览或展品科学内涵而实施展览讲解、展品辅导、展览/展品学习单、科学实验演示、游戏等</w:t>
      </w:r>
      <w:r w:rsidRPr="00812A64">
        <w:rPr>
          <w:rFonts w:ascii="仿宋_GB2312" w:eastAsia="仿宋_GB2312" w:hint="eastAsia"/>
          <w:szCs w:val="32"/>
        </w:rPr>
        <w:t>教育活动</w:t>
      </w:r>
      <w:r w:rsidRPr="00812A64">
        <w:rPr>
          <w:rFonts w:ascii="仿宋_GB2312" w:eastAsia="仿宋_GB2312"/>
          <w:szCs w:val="32"/>
        </w:rPr>
        <w:t>。</w:t>
      </w:r>
    </w:p>
    <w:p w:rsidR="004C62D3" w:rsidRPr="00812A64" w:rsidRDefault="004C62D3" w:rsidP="004C62D3">
      <w:pPr>
        <w:pStyle w:val="3"/>
        <w:spacing w:line="580" w:lineRule="exact"/>
        <w:rPr>
          <w:rFonts w:ascii="仿宋_GB2312" w:eastAsia="仿宋_GB2312" w:hAnsi="Times New Roman"/>
          <w:kern w:val="0"/>
          <w:lang w:val="en-US" w:eastAsia="zh-CN"/>
        </w:rPr>
      </w:pPr>
      <w:r>
        <w:rPr>
          <w:rFonts w:ascii="仿宋_GB2312" w:eastAsia="仿宋_GB2312" w:hAnsi="Times New Roman" w:hint="eastAsia"/>
          <w:kern w:val="0"/>
          <w:lang w:val="en-US" w:eastAsia="zh-CN"/>
        </w:rPr>
        <w:t>（2）</w:t>
      </w:r>
      <w:r w:rsidRPr="00812A64">
        <w:rPr>
          <w:rFonts w:ascii="仿宋_GB2312" w:eastAsia="仿宋_GB2312" w:hAnsi="Times New Roman"/>
          <w:kern w:val="0"/>
          <w:lang w:val="en-US" w:eastAsia="zh-CN"/>
        </w:rPr>
        <w:t>拓展教育类活动</w:t>
      </w:r>
      <w:r w:rsidRPr="00812A64">
        <w:rPr>
          <w:rFonts w:ascii="仿宋_GB2312" w:eastAsia="仿宋_GB2312" w:hAnsi="Times New Roman" w:hint="eastAsia"/>
          <w:kern w:val="0"/>
          <w:lang w:val="en-US" w:eastAsia="zh-CN"/>
        </w:rPr>
        <w:t>项目</w:t>
      </w:r>
      <w:r w:rsidRPr="000B7F0F">
        <w:rPr>
          <w:rFonts w:ascii="宋体" w:eastAsia="宋体" w:hAnsi="宋体"/>
          <w:kern w:val="0"/>
          <w:lang w:val="en-US" w:eastAsia="zh-CN"/>
        </w:rPr>
        <w:t>——</w:t>
      </w:r>
      <w:r>
        <w:rPr>
          <w:rFonts w:ascii="仿宋_GB2312" w:eastAsia="仿宋_GB2312" w:hAnsi="Times New Roman" w:hint="eastAsia"/>
          <w:kern w:val="0"/>
          <w:lang w:val="en-US" w:eastAsia="zh-CN"/>
        </w:rPr>
        <w:t>在</w:t>
      </w:r>
      <w:r w:rsidRPr="00812A64">
        <w:rPr>
          <w:rFonts w:ascii="仿宋_GB2312" w:eastAsia="仿宋_GB2312" w:hAnsi="Times New Roman" w:hint="eastAsia"/>
          <w:kern w:val="0"/>
          <w:lang w:val="en-US" w:eastAsia="zh-CN"/>
        </w:rPr>
        <w:t>馆/校内的</w:t>
      </w:r>
      <w:r w:rsidRPr="00812A64">
        <w:rPr>
          <w:rFonts w:ascii="仿宋_GB2312" w:eastAsia="仿宋_GB2312" w:hAnsi="Times New Roman"/>
          <w:kern w:val="0"/>
          <w:lang w:val="en-US" w:eastAsia="zh-CN"/>
        </w:rPr>
        <w:t>教室、实验室、活动室、工作坊、小车间</w:t>
      </w:r>
      <w:r w:rsidRPr="00812A64">
        <w:rPr>
          <w:rFonts w:ascii="仿宋_GB2312" w:eastAsia="仿宋_GB2312" w:hAnsi="Times New Roman" w:hint="eastAsia"/>
          <w:kern w:val="0"/>
          <w:lang w:val="en-US" w:eastAsia="zh-CN"/>
        </w:rPr>
        <w:t>、报告厅、多功能厅</w:t>
      </w:r>
      <w:r w:rsidRPr="00812A64">
        <w:rPr>
          <w:rFonts w:ascii="仿宋_GB2312" w:eastAsia="仿宋_GB2312" w:hAnsi="Times New Roman"/>
          <w:kern w:val="0"/>
          <w:lang w:val="en-US" w:eastAsia="zh-CN"/>
        </w:rPr>
        <w:t>及</w:t>
      </w:r>
      <w:r w:rsidRPr="00812A64">
        <w:rPr>
          <w:rFonts w:ascii="仿宋_GB2312" w:eastAsia="仿宋_GB2312" w:hAnsi="Times New Roman" w:hint="eastAsia"/>
          <w:kern w:val="0"/>
          <w:lang w:val="en-US" w:eastAsia="zh-CN"/>
        </w:rPr>
        <w:t>户</w:t>
      </w:r>
      <w:r w:rsidRPr="00812A64">
        <w:rPr>
          <w:rFonts w:ascii="仿宋_GB2312" w:eastAsia="仿宋_GB2312" w:hAnsi="Times New Roman"/>
          <w:kern w:val="0"/>
          <w:lang w:val="en-US" w:eastAsia="zh-CN"/>
        </w:rPr>
        <w:t>外自然环境、</w:t>
      </w:r>
      <w:r w:rsidRPr="00812A64">
        <w:rPr>
          <w:rFonts w:ascii="仿宋_GB2312" w:eastAsia="仿宋_GB2312" w:hAnsi="Times New Roman" w:hint="eastAsia"/>
          <w:kern w:val="0"/>
          <w:lang w:val="en-US" w:eastAsia="zh-CN"/>
        </w:rPr>
        <w:t>乡村</w:t>
      </w:r>
      <w:r w:rsidRPr="00812A64">
        <w:rPr>
          <w:rFonts w:ascii="仿宋_GB2312" w:eastAsia="仿宋_GB2312" w:hAnsi="Times New Roman"/>
          <w:kern w:val="0"/>
          <w:lang w:val="en-US" w:eastAsia="zh-CN"/>
        </w:rPr>
        <w:t>、厂矿、科研机构等场</w:t>
      </w:r>
      <w:r w:rsidRPr="00812A64">
        <w:rPr>
          <w:rFonts w:ascii="仿宋_GB2312" w:eastAsia="仿宋_GB2312" w:hAnsi="Times New Roman" w:hint="eastAsia"/>
          <w:kern w:val="0"/>
          <w:lang w:val="en-US" w:eastAsia="zh-CN"/>
        </w:rPr>
        <w:t>所</w:t>
      </w:r>
      <w:r w:rsidRPr="00812A64">
        <w:rPr>
          <w:rFonts w:ascii="仿宋_GB2312" w:eastAsia="仿宋_GB2312" w:hAnsi="Times New Roman"/>
          <w:kern w:val="0"/>
          <w:lang w:val="en-US" w:eastAsia="zh-CN"/>
        </w:rPr>
        <w:t>开展的小实验、小制作、科学考察、标本采集</w:t>
      </w:r>
      <w:r w:rsidRPr="00812A64">
        <w:rPr>
          <w:rFonts w:ascii="仿宋_GB2312" w:eastAsia="仿宋_GB2312" w:hAnsi="Times New Roman" w:hint="eastAsia"/>
          <w:kern w:val="0"/>
          <w:lang w:val="en-US" w:eastAsia="zh-CN"/>
        </w:rPr>
        <w:t>和科普报告、科普讲座、科学沙龙、青少年与科学家对话</w:t>
      </w:r>
      <w:r w:rsidRPr="00812A64">
        <w:rPr>
          <w:rFonts w:ascii="仿宋_GB2312" w:eastAsia="仿宋_GB2312" w:hAnsi="Times New Roman"/>
          <w:kern w:val="0"/>
          <w:lang w:val="en-US" w:eastAsia="zh-CN"/>
        </w:rPr>
        <w:t>等</w:t>
      </w:r>
      <w:r w:rsidRPr="00812A64">
        <w:rPr>
          <w:rFonts w:ascii="仿宋_GB2312" w:eastAsia="仿宋_GB2312" w:hAnsi="Times New Roman" w:hint="eastAsia"/>
          <w:kern w:val="0"/>
          <w:lang w:val="en-US" w:eastAsia="zh-CN"/>
        </w:rPr>
        <w:t>教育活动。</w:t>
      </w:r>
    </w:p>
    <w:p w:rsidR="004C62D3" w:rsidRPr="007E5822" w:rsidRDefault="004C62D3" w:rsidP="004C62D3">
      <w:pPr>
        <w:pStyle w:val="3"/>
        <w:spacing w:line="580" w:lineRule="exact"/>
        <w:rPr>
          <w:rFonts w:ascii="楷体_GB2312" w:eastAsia="楷体_GB2312"/>
        </w:rPr>
      </w:pPr>
      <w:r w:rsidRPr="007E5822">
        <w:rPr>
          <w:rFonts w:ascii="楷体_GB2312" w:eastAsia="楷体_GB2312" w:hint="eastAsia"/>
        </w:rPr>
        <w:t>（</w:t>
      </w:r>
      <w:proofErr w:type="spellStart"/>
      <w:r w:rsidRPr="007E5822">
        <w:rPr>
          <w:rFonts w:ascii="楷体_GB2312" w:eastAsia="楷体_GB2312" w:hint="eastAsia"/>
        </w:rPr>
        <w:t>二）项目来源</w:t>
      </w:r>
      <w:proofErr w:type="spellEnd"/>
    </w:p>
    <w:p w:rsidR="004C62D3" w:rsidRPr="007E5822" w:rsidRDefault="004C62D3" w:rsidP="004C62D3">
      <w:pPr>
        <w:pStyle w:val="3"/>
        <w:spacing w:line="580" w:lineRule="exact"/>
        <w:rPr>
          <w:rFonts w:ascii="仿宋_GB2312" w:eastAsia="仿宋_GB2312"/>
        </w:rPr>
      </w:pPr>
      <w:proofErr w:type="spellStart"/>
      <w:r w:rsidRPr="007E5822">
        <w:rPr>
          <w:rFonts w:ascii="仿宋_GB2312" w:eastAsia="仿宋_GB2312" w:hint="eastAsia"/>
        </w:rPr>
        <w:t>本届参评项目主要由两部分组成</w:t>
      </w:r>
      <w:proofErr w:type="spellEnd"/>
      <w:r w:rsidRPr="007E5822">
        <w:rPr>
          <w:rFonts w:ascii="仿宋_GB2312" w:eastAsia="仿宋_GB2312" w:hint="eastAsia"/>
        </w:rPr>
        <w:t>：</w:t>
      </w:r>
    </w:p>
    <w:p w:rsidR="004C62D3" w:rsidRPr="007E5822" w:rsidRDefault="004C62D3" w:rsidP="004C62D3">
      <w:pPr>
        <w:pStyle w:val="3"/>
        <w:spacing w:line="580" w:lineRule="exact"/>
        <w:rPr>
          <w:rFonts w:ascii="仿宋_GB2312" w:eastAsia="仿宋_GB2312"/>
        </w:rPr>
      </w:pPr>
      <w:r w:rsidRPr="007E5822">
        <w:rPr>
          <w:rFonts w:ascii="仿宋_GB2312" w:eastAsia="仿宋_GB2312" w:hint="eastAsia"/>
        </w:rPr>
        <w:t>1</w:t>
      </w:r>
      <w:r>
        <w:rPr>
          <w:rFonts w:ascii="仿宋_GB2312" w:eastAsia="仿宋_GB2312" w:hint="eastAsia"/>
        </w:rPr>
        <w:t>．</w:t>
      </w:r>
      <w:r w:rsidRPr="007E5822">
        <w:rPr>
          <w:rFonts w:ascii="仿宋_GB2312" w:eastAsia="仿宋_GB2312" w:hint="eastAsia"/>
        </w:rPr>
        <w:t>“科技馆活动进校园”201</w:t>
      </w:r>
      <w:r>
        <w:rPr>
          <w:rFonts w:ascii="仿宋_GB2312" w:eastAsia="仿宋_GB2312" w:hint="eastAsia"/>
          <w:lang w:eastAsia="zh-CN"/>
        </w:rPr>
        <w:t>7</w:t>
      </w:r>
      <w:r w:rsidRPr="007E5822">
        <w:rPr>
          <w:rFonts w:ascii="仿宋_GB2312" w:eastAsia="仿宋_GB2312" w:hint="eastAsia"/>
        </w:rPr>
        <w:t>年培育资助的</w:t>
      </w:r>
      <w:r>
        <w:rPr>
          <w:rFonts w:ascii="仿宋_GB2312" w:eastAsia="仿宋_GB2312"/>
        </w:rPr>
        <w:t>48</w:t>
      </w:r>
      <w:r w:rsidRPr="007E5822">
        <w:rPr>
          <w:rFonts w:ascii="仿宋_GB2312" w:eastAsia="仿宋_GB2312" w:hint="eastAsia"/>
        </w:rPr>
        <w:t>个科</w:t>
      </w:r>
      <w:r>
        <w:rPr>
          <w:rFonts w:ascii="仿宋_GB2312" w:eastAsia="仿宋_GB2312" w:hint="eastAsia"/>
        </w:rPr>
        <w:t>普</w:t>
      </w:r>
      <w:r w:rsidRPr="007E5822">
        <w:rPr>
          <w:rFonts w:ascii="仿宋_GB2312" w:eastAsia="仿宋_GB2312" w:hint="eastAsia"/>
        </w:rPr>
        <w:t>场馆科学教育项目（科协青发</w:t>
      </w:r>
      <w:r>
        <w:rPr>
          <w:rFonts w:ascii="仿宋_GB2312" w:eastAsia="仿宋_GB2312" w:hint="eastAsia"/>
        </w:rPr>
        <w:t>〔</w:t>
      </w:r>
      <w:r w:rsidRPr="007E5822">
        <w:rPr>
          <w:rFonts w:ascii="仿宋_GB2312" w:eastAsia="仿宋_GB2312" w:hint="eastAsia"/>
        </w:rPr>
        <w:t>201</w:t>
      </w:r>
      <w:r>
        <w:rPr>
          <w:rFonts w:ascii="仿宋_GB2312" w:eastAsia="仿宋_GB2312" w:hint="eastAsia"/>
          <w:lang w:eastAsia="zh-CN"/>
        </w:rPr>
        <w:t>7</w:t>
      </w:r>
      <w:r>
        <w:rPr>
          <w:rFonts w:ascii="仿宋_GB2312" w:eastAsia="仿宋_GB2312" w:hint="eastAsia"/>
        </w:rPr>
        <w:t>〕</w:t>
      </w:r>
      <w:r>
        <w:rPr>
          <w:rFonts w:ascii="仿宋_GB2312" w:eastAsia="仿宋_GB2312" w:hint="eastAsia"/>
          <w:lang w:eastAsia="zh-CN"/>
        </w:rPr>
        <w:t>45</w:t>
      </w:r>
      <w:r w:rsidRPr="007E5822">
        <w:rPr>
          <w:rFonts w:ascii="仿宋_GB2312" w:eastAsia="仿宋_GB2312" w:hint="eastAsia"/>
        </w:rPr>
        <w:t>号）直接进入终评环节</w:t>
      </w:r>
      <w:r>
        <w:rPr>
          <w:rFonts w:ascii="仿宋_GB2312" w:eastAsia="仿宋_GB2312" w:hint="eastAsia"/>
        </w:rPr>
        <w:t>；</w:t>
      </w:r>
    </w:p>
    <w:p w:rsidR="004C62D3" w:rsidRPr="007E5822" w:rsidRDefault="004C62D3" w:rsidP="004C62D3">
      <w:pPr>
        <w:pStyle w:val="3"/>
        <w:spacing w:line="580" w:lineRule="exact"/>
        <w:rPr>
          <w:rFonts w:ascii="仿宋_GB2312" w:eastAsia="仿宋_GB2312"/>
        </w:rPr>
      </w:pPr>
      <w:r w:rsidRPr="007E5822">
        <w:rPr>
          <w:rFonts w:ascii="仿宋_GB2312" w:eastAsia="仿宋_GB2312" w:hint="eastAsia"/>
        </w:rPr>
        <w:t>2</w:t>
      </w:r>
      <w:r>
        <w:rPr>
          <w:rFonts w:ascii="仿宋_GB2312" w:eastAsia="仿宋_GB2312" w:hint="eastAsia"/>
        </w:rPr>
        <w:t>．</w:t>
      </w:r>
      <w:r w:rsidRPr="007E5822">
        <w:rPr>
          <w:rFonts w:ascii="仿宋_GB2312" w:eastAsia="仿宋_GB2312" w:hint="eastAsia"/>
        </w:rPr>
        <w:t>发动</w:t>
      </w:r>
      <w:r>
        <w:rPr>
          <w:rFonts w:ascii="仿宋_GB2312" w:eastAsia="仿宋_GB2312" w:hint="eastAsia"/>
        </w:rPr>
        <w:t>各</w:t>
      </w:r>
      <w:r>
        <w:rPr>
          <w:rFonts w:ascii="仿宋_GB2312" w:eastAsia="仿宋_GB2312"/>
        </w:rPr>
        <w:t>类科</w:t>
      </w:r>
      <w:r>
        <w:rPr>
          <w:rFonts w:ascii="仿宋_GB2312" w:eastAsia="仿宋_GB2312" w:hint="eastAsia"/>
        </w:rPr>
        <w:t>普</w:t>
      </w:r>
      <w:r>
        <w:rPr>
          <w:rFonts w:ascii="仿宋_GB2312" w:eastAsia="仿宋_GB2312"/>
        </w:rPr>
        <w:t>场馆</w:t>
      </w:r>
      <w:r w:rsidRPr="007E5822">
        <w:rPr>
          <w:rFonts w:ascii="仿宋_GB2312" w:eastAsia="仿宋_GB2312" w:hint="eastAsia"/>
        </w:rPr>
        <w:t>申报新的科学教育项目，本年度预计通过初</w:t>
      </w:r>
      <w:r>
        <w:rPr>
          <w:rFonts w:ascii="仿宋_GB2312" w:eastAsia="仿宋_GB2312" w:hint="eastAsia"/>
          <w:lang w:eastAsia="zh-CN"/>
        </w:rPr>
        <w:t>评</w:t>
      </w:r>
      <w:r w:rsidRPr="007E5822">
        <w:rPr>
          <w:rFonts w:ascii="仿宋_GB2312" w:eastAsia="仿宋_GB2312" w:hint="eastAsia"/>
        </w:rPr>
        <w:t>再吸纳</w:t>
      </w:r>
      <w:r w:rsidRPr="00292185">
        <w:rPr>
          <w:rFonts w:ascii="仿宋_GB2312" w:eastAsia="仿宋_GB2312"/>
        </w:rPr>
        <w:t>2</w:t>
      </w:r>
      <w:r>
        <w:rPr>
          <w:rFonts w:ascii="仿宋_GB2312" w:eastAsia="仿宋_GB2312" w:hint="eastAsia"/>
          <w:lang w:eastAsia="zh-CN"/>
        </w:rPr>
        <w:t>5</w:t>
      </w:r>
      <w:r w:rsidRPr="00292185">
        <w:rPr>
          <w:rFonts w:ascii="仿宋_GB2312" w:eastAsia="仿宋_GB2312" w:hint="eastAsia"/>
        </w:rPr>
        <w:t>-</w:t>
      </w:r>
      <w:r w:rsidRPr="00292185">
        <w:rPr>
          <w:rFonts w:ascii="仿宋_GB2312" w:eastAsia="仿宋_GB2312"/>
        </w:rPr>
        <w:t>30</w:t>
      </w:r>
      <w:r w:rsidRPr="007E5822">
        <w:rPr>
          <w:rFonts w:ascii="仿宋_GB2312" w:eastAsia="仿宋_GB2312" w:hint="eastAsia"/>
        </w:rPr>
        <w:t>个项目进入终评。</w:t>
      </w:r>
    </w:p>
    <w:p w:rsidR="004C62D3" w:rsidRPr="007E5822" w:rsidRDefault="004C62D3" w:rsidP="004C62D3">
      <w:pPr>
        <w:pStyle w:val="3"/>
        <w:spacing w:line="580" w:lineRule="exact"/>
        <w:rPr>
          <w:rFonts w:ascii="楷体_GB2312" w:eastAsia="楷体_GB2312"/>
        </w:rPr>
      </w:pPr>
      <w:r w:rsidRPr="007E5822">
        <w:rPr>
          <w:rFonts w:ascii="楷体_GB2312" w:eastAsia="楷体_GB2312" w:hint="eastAsia"/>
        </w:rPr>
        <w:t>（</w:t>
      </w:r>
      <w:proofErr w:type="spellStart"/>
      <w:r w:rsidRPr="007E5822">
        <w:rPr>
          <w:rFonts w:ascii="楷体_GB2312" w:eastAsia="楷体_GB2312" w:hint="eastAsia"/>
        </w:rPr>
        <w:t>三）参评要求</w:t>
      </w:r>
      <w:proofErr w:type="spellEnd"/>
    </w:p>
    <w:p w:rsidR="004C62D3" w:rsidRDefault="004C62D3" w:rsidP="004C62D3">
      <w:pPr>
        <w:pStyle w:val="3"/>
        <w:spacing w:line="580" w:lineRule="exact"/>
        <w:rPr>
          <w:rFonts w:ascii="仿宋_GB2312" w:eastAsia="仿宋_GB2312"/>
          <w:lang w:eastAsia="zh-CN"/>
        </w:rPr>
      </w:pPr>
      <w:r w:rsidRPr="007E5822">
        <w:rPr>
          <w:rFonts w:ascii="仿宋_GB2312" w:eastAsia="仿宋_GB2312" w:hint="eastAsia"/>
        </w:rPr>
        <w:t>1</w:t>
      </w:r>
      <w:r>
        <w:rPr>
          <w:rFonts w:ascii="仿宋_GB2312" w:eastAsia="仿宋_GB2312" w:hint="eastAsia"/>
        </w:rPr>
        <w:t>．</w:t>
      </w:r>
      <w:r w:rsidRPr="007E5822">
        <w:rPr>
          <w:rFonts w:ascii="仿宋_GB2312" w:eastAsia="仿宋_GB2312" w:hint="eastAsia"/>
        </w:rPr>
        <w:t>申</w:t>
      </w:r>
      <w:r>
        <w:rPr>
          <w:rFonts w:ascii="仿宋_GB2312" w:eastAsia="仿宋_GB2312" w:hint="eastAsia"/>
          <w:lang w:eastAsia="zh-CN"/>
        </w:rPr>
        <w:t>报</w:t>
      </w:r>
      <w:proofErr w:type="spellStart"/>
      <w:r w:rsidRPr="007E5822">
        <w:rPr>
          <w:rFonts w:ascii="仿宋_GB2312" w:eastAsia="仿宋_GB2312" w:hint="eastAsia"/>
        </w:rPr>
        <w:t>的科学教育项目应具备</w:t>
      </w:r>
      <w:r>
        <w:rPr>
          <w:rFonts w:ascii="仿宋_GB2312" w:eastAsia="仿宋_GB2312" w:hint="eastAsia"/>
        </w:rPr>
        <w:t>鲜明的科普场馆教育特色，注重与学校</w:t>
      </w:r>
      <w:r>
        <w:rPr>
          <w:rFonts w:ascii="仿宋_GB2312" w:eastAsia="仿宋_GB2312" w:hint="eastAsia"/>
          <w:lang w:eastAsia="zh-CN"/>
        </w:rPr>
        <w:t>科学课程</w:t>
      </w:r>
      <w:r>
        <w:rPr>
          <w:rFonts w:ascii="仿宋_GB2312" w:eastAsia="仿宋_GB2312" w:hint="eastAsia"/>
        </w:rPr>
        <w:t>的互补衔接，能够</w:t>
      </w:r>
      <w:r>
        <w:rPr>
          <w:rFonts w:ascii="仿宋_GB2312" w:eastAsia="仿宋_GB2312"/>
        </w:rPr>
        <w:t>利用社会资源开展活动</w:t>
      </w:r>
      <w:proofErr w:type="spellEnd"/>
      <w:r>
        <w:rPr>
          <w:rFonts w:ascii="仿宋_GB2312" w:eastAsia="仿宋_GB2312" w:hint="eastAsia"/>
          <w:lang w:eastAsia="zh-CN"/>
        </w:rPr>
        <w:t>；</w:t>
      </w:r>
    </w:p>
    <w:p w:rsidR="004C62D3" w:rsidRPr="00B554C2" w:rsidRDefault="004C62D3" w:rsidP="004C62D3">
      <w:pPr>
        <w:pStyle w:val="a3"/>
        <w:shd w:val="clear" w:color="auto" w:fill="FFFFFF"/>
        <w:spacing w:before="0" w:beforeAutospacing="0" w:after="0" w:afterAutospacing="0" w:line="580" w:lineRule="exact"/>
        <w:ind w:firstLineChars="200" w:firstLine="640"/>
        <w:rPr>
          <w:rFonts w:ascii="仿宋_GB2312" w:eastAsia="仿宋_GB2312" w:hAnsi="仿宋" w:cs="Times New Roman"/>
          <w:kern w:val="2"/>
          <w:sz w:val="32"/>
          <w:szCs w:val="32"/>
          <w:lang w:val="x-none"/>
        </w:rPr>
      </w:pPr>
      <w:r w:rsidRPr="00B554C2">
        <w:rPr>
          <w:rFonts w:ascii="仿宋_GB2312" w:eastAsia="仿宋_GB2312" w:hAnsi="仿宋" w:cs="Times New Roman" w:hint="eastAsia"/>
          <w:kern w:val="2"/>
          <w:sz w:val="32"/>
          <w:szCs w:val="32"/>
          <w:lang w:val="x-none"/>
        </w:rPr>
        <w:lastRenderedPageBreak/>
        <w:t>2．体现教育部颁布的小学和初中《科学课程标准》所规定的教学目标，在传播科学知识的同时，注重培养</w:t>
      </w:r>
      <w:r w:rsidRPr="00B554C2">
        <w:rPr>
          <w:rFonts w:ascii="仿宋_GB2312" w:eastAsia="仿宋_GB2312" w:hAnsi="仿宋" w:cs="Times New Roman"/>
          <w:kern w:val="2"/>
          <w:sz w:val="32"/>
          <w:szCs w:val="32"/>
          <w:lang w:val="x-none"/>
        </w:rPr>
        <w:t>科学探究</w:t>
      </w:r>
      <w:r w:rsidRPr="00B554C2">
        <w:rPr>
          <w:rFonts w:ascii="仿宋_GB2312" w:eastAsia="仿宋_GB2312" w:hAnsi="仿宋" w:cs="Times New Roman" w:hint="eastAsia"/>
          <w:kern w:val="2"/>
          <w:sz w:val="32"/>
          <w:szCs w:val="32"/>
          <w:lang w:val="x-none"/>
        </w:rPr>
        <w:t>能力、</w:t>
      </w:r>
      <w:r w:rsidRPr="00B554C2">
        <w:rPr>
          <w:rFonts w:ascii="仿宋_GB2312" w:eastAsia="仿宋_GB2312" w:hAnsi="仿宋" w:cs="Times New Roman"/>
          <w:kern w:val="2"/>
          <w:sz w:val="32"/>
          <w:szCs w:val="32"/>
          <w:lang w:val="x-none"/>
        </w:rPr>
        <w:t>科学思维方法</w:t>
      </w:r>
      <w:r w:rsidRPr="00B554C2">
        <w:rPr>
          <w:rFonts w:ascii="仿宋_GB2312" w:eastAsia="仿宋_GB2312" w:hAnsi="仿宋" w:cs="Times New Roman" w:hint="eastAsia"/>
          <w:kern w:val="2"/>
          <w:sz w:val="32"/>
          <w:szCs w:val="32"/>
          <w:lang w:val="x-none"/>
        </w:rPr>
        <w:t>、科学态度和综合实践能力</w:t>
      </w:r>
      <w:r>
        <w:rPr>
          <w:rFonts w:ascii="仿宋_GB2312" w:eastAsia="仿宋_GB2312" w:hAnsi="仿宋" w:cs="Times New Roman" w:hint="eastAsia"/>
          <w:kern w:val="2"/>
          <w:sz w:val="32"/>
          <w:szCs w:val="32"/>
          <w:lang w:val="x-none"/>
        </w:rPr>
        <w:t>；</w:t>
      </w:r>
    </w:p>
    <w:p w:rsidR="004C62D3" w:rsidRPr="007E5822" w:rsidRDefault="004C62D3" w:rsidP="004C62D3">
      <w:pPr>
        <w:pStyle w:val="3"/>
        <w:spacing w:line="580" w:lineRule="exact"/>
        <w:rPr>
          <w:rFonts w:ascii="仿宋_GB2312" w:eastAsia="仿宋_GB2312"/>
        </w:rPr>
      </w:pPr>
      <w:r>
        <w:rPr>
          <w:rFonts w:ascii="仿宋_GB2312" w:eastAsia="仿宋_GB2312"/>
          <w:lang w:eastAsia="zh-CN"/>
        </w:rPr>
        <w:t>3</w:t>
      </w:r>
      <w:r>
        <w:rPr>
          <w:rFonts w:ascii="仿宋_GB2312" w:eastAsia="仿宋_GB2312" w:hint="eastAsia"/>
          <w:lang w:eastAsia="zh-CN"/>
        </w:rPr>
        <w:t>.</w:t>
      </w:r>
      <w:r w:rsidRPr="00B554C2">
        <w:rPr>
          <w:rFonts w:ascii="仿宋_GB2312" w:eastAsia="仿宋_GB2312" w:hint="eastAsia"/>
          <w:lang w:eastAsia="zh-CN"/>
        </w:rPr>
        <w:t>运用先进的教育理念和教学方法，开发集科学性</w:t>
      </w:r>
      <w:r w:rsidRPr="00B554C2">
        <w:rPr>
          <w:rFonts w:ascii="仿宋_GB2312" w:eastAsia="仿宋_GB2312"/>
          <w:lang w:eastAsia="zh-CN"/>
        </w:rPr>
        <w:t>、趣味性、实践性</w:t>
      </w:r>
      <w:r w:rsidRPr="00B554C2">
        <w:rPr>
          <w:rFonts w:ascii="仿宋_GB2312" w:eastAsia="仿宋_GB2312" w:hint="eastAsia"/>
          <w:lang w:eastAsia="zh-CN"/>
        </w:rPr>
        <w:t>等特性</w:t>
      </w:r>
      <w:r w:rsidRPr="00B554C2">
        <w:rPr>
          <w:rFonts w:ascii="仿宋_GB2312" w:eastAsia="仿宋_GB2312"/>
          <w:lang w:eastAsia="zh-CN"/>
        </w:rPr>
        <w:t>于一体</w:t>
      </w:r>
      <w:r w:rsidRPr="00B554C2">
        <w:rPr>
          <w:rFonts w:ascii="仿宋_GB2312" w:eastAsia="仿宋_GB2312" w:hint="eastAsia"/>
          <w:lang w:eastAsia="zh-CN"/>
        </w:rPr>
        <w:t>的活动形式，激发中小学生的科学兴趣</w:t>
      </w:r>
      <w:r>
        <w:rPr>
          <w:rFonts w:ascii="仿宋_GB2312" w:eastAsia="仿宋_GB2312" w:hint="eastAsia"/>
          <w:lang w:eastAsia="zh-CN"/>
        </w:rPr>
        <w:t>；</w:t>
      </w:r>
    </w:p>
    <w:p w:rsidR="004C62D3" w:rsidRPr="007E5822" w:rsidRDefault="004C62D3" w:rsidP="004C62D3">
      <w:pPr>
        <w:pStyle w:val="3"/>
        <w:spacing w:line="580" w:lineRule="exact"/>
        <w:rPr>
          <w:rFonts w:ascii="仿宋_GB2312" w:eastAsia="仿宋_GB2312"/>
          <w:lang w:eastAsia="zh-CN"/>
        </w:rPr>
      </w:pPr>
      <w:r>
        <w:rPr>
          <w:rFonts w:ascii="仿宋_GB2312" w:eastAsia="仿宋_GB2312" w:hint="eastAsia"/>
          <w:lang w:eastAsia="zh-CN"/>
        </w:rPr>
        <w:t>4.</w:t>
      </w:r>
      <w:r w:rsidRPr="007E5822">
        <w:rPr>
          <w:rFonts w:ascii="仿宋_GB2312" w:eastAsia="仿宋_GB2312" w:hint="eastAsia"/>
        </w:rPr>
        <w:t>每家参评单位可提交不超过</w:t>
      </w:r>
      <w:r w:rsidRPr="008C717C">
        <w:rPr>
          <w:rFonts w:ascii="仿宋_GB2312" w:eastAsia="仿宋_GB2312"/>
        </w:rPr>
        <w:t>2</w:t>
      </w:r>
      <w:r w:rsidRPr="007E5822">
        <w:rPr>
          <w:rFonts w:ascii="仿宋_GB2312" w:eastAsia="仿宋_GB2312" w:hint="eastAsia"/>
        </w:rPr>
        <w:t>份科</w:t>
      </w:r>
      <w:r>
        <w:rPr>
          <w:rFonts w:ascii="仿宋_GB2312" w:eastAsia="仿宋_GB2312" w:hint="eastAsia"/>
        </w:rPr>
        <w:t>普</w:t>
      </w:r>
      <w:r w:rsidRPr="007E5822">
        <w:rPr>
          <w:rFonts w:ascii="仿宋_GB2312" w:eastAsia="仿宋_GB2312" w:hint="eastAsia"/>
        </w:rPr>
        <w:t>场馆</w:t>
      </w:r>
      <w:r>
        <w:rPr>
          <w:rFonts w:ascii="仿宋_GB2312" w:eastAsia="仿宋_GB2312" w:hint="eastAsia"/>
          <w:lang w:eastAsia="zh-CN"/>
        </w:rPr>
        <w:t>科学</w:t>
      </w:r>
      <w:proofErr w:type="spellStart"/>
      <w:r w:rsidRPr="007E5822">
        <w:rPr>
          <w:rFonts w:ascii="仿宋_GB2312" w:eastAsia="仿宋_GB2312" w:hint="eastAsia"/>
        </w:rPr>
        <w:t>教育项目方案</w:t>
      </w:r>
      <w:proofErr w:type="spellEnd"/>
      <w:r>
        <w:rPr>
          <w:rFonts w:ascii="仿宋_GB2312" w:eastAsia="仿宋_GB2312" w:hint="eastAsia"/>
          <w:lang w:eastAsia="zh-CN"/>
        </w:rPr>
        <w:t>（</w:t>
      </w:r>
      <w:proofErr w:type="spellStart"/>
      <w:r w:rsidRPr="00B554C2">
        <w:rPr>
          <w:rFonts w:ascii="仿宋_GB2312" w:eastAsia="仿宋_GB2312"/>
        </w:rPr>
        <w:t>包括获得培育资助的项目和新申报的项目</w:t>
      </w:r>
      <w:proofErr w:type="spellEnd"/>
      <w:r>
        <w:rPr>
          <w:rFonts w:ascii="仿宋_GB2312" w:eastAsia="仿宋_GB2312" w:hint="eastAsia"/>
          <w:lang w:eastAsia="zh-CN"/>
        </w:rPr>
        <w:t>）</w:t>
      </w:r>
      <w:r w:rsidRPr="007E5822">
        <w:rPr>
          <w:rFonts w:ascii="仿宋_GB2312" w:eastAsia="仿宋_GB2312" w:hint="eastAsia"/>
        </w:rPr>
        <w:t>，</w:t>
      </w:r>
      <w:proofErr w:type="spellStart"/>
      <w:r w:rsidRPr="007E5822">
        <w:rPr>
          <w:rFonts w:ascii="仿宋_GB2312" w:eastAsia="仿宋_GB2312" w:hint="eastAsia"/>
        </w:rPr>
        <w:t>方案中的科学教育项目必须是各单位已经实施开展的项目</w:t>
      </w:r>
      <w:proofErr w:type="spellEnd"/>
      <w:r>
        <w:rPr>
          <w:rFonts w:ascii="仿宋_GB2312" w:eastAsia="仿宋_GB2312" w:hint="eastAsia"/>
          <w:lang w:eastAsia="zh-CN"/>
        </w:rPr>
        <w:t>；</w:t>
      </w:r>
    </w:p>
    <w:p w:rsidR="004C62D3" w:rsidRPr="007E5822" w:rsidRDefault="004C62D3" w:rsidP="004C62D3">
      <w:pPr>
        <w:pStyle w:val="3"/>
        <w:spacing w:line="580" w:lineRule="exact"/>
        <w:rPr>
          <w:rFonts w:ascii="仿宋_GB2312" w:eastAsia="仿宋_GB2312"/>
          <w:lang w:eastAsia="zh-CN"/>
        </w:rPr>
      </w:pPr>
      <w:r>
        <w:rPr>
          <w:rFonts w:ascii="仿宋_GB2312" w:eastAsia="仿宋_GB2312"/>
        </w:rPr>
        <w:t>5</w:t>
      </w:r>
      <w:r>
        <w:rPr>
          <w:rFonts w:ascii="仿宋_GB2312" w:eastAsia="仿宋_GB2312" w:hint="eastAsia"/>
        </w:rPr>
        <w:t>．</w:t>
      </w:r>
      <w:r w:rsidRPr="007E5822">
        <w:rPr>
          <w:rFonts w:ascii="仿宋_GB2312" w:eastAsia="仿宋_GB2312" w:hint="eastAsia"/>
        </w:rPr>
        <w:t>鼓励科</w:t>
      </w:r>
      <w:r>
        <w:rPr>
          <w:rFonts w:ascii="仿宋_GB2312" w:eastAsia="仿宋_GB2312" w:hint="eastAsia"/>
        </w:rPr>
        <w:t>普</w:t>
      </w:r>
      <w:r w:rsidRPr="007E5822">
        <w:rPr>
          <w:rFonts w:ascii="仿宋_GB2312" w:eastAsia="仿宋_GB2312" w:hint="eastAsia"/>
        </w:rPr>
        <w:t>场馆人员与科技界或教育界人员合作设计开发方案。方案的核心策划设计和实施团队可由3</w:t>
      </w:r>
      <w:r>
        <w:rPr>
          <w:rFonts w:ascii="仿宋_GB2312" w:eastAsia="仿宋_GB2312" w:hint="eastAsia"/>
        </w:rPr>
        <w:t>—</w:t>
      </w:r>
      <w:r w:rsidRPr="007E5822">
        <w:rPr>
          <w:rFonts w:ascii="仿宋_GB2312" w:eastAsia="仿宋_GB2312" w:hint="eastAsia"/>
        </w:rPr>
        <w:t>5人组成，其中科</w:t>
      </w:r>
      <w:r>
        <w:rPr>
          <w:rFonts w:ascii="仿宋_GB2312" w:eastAsia="仿宋_GB2312" w:hint="eastAsia"/>
        </w:rPr>
        <w:t>普</w:t>
      </w:r>
      <w:r w:rsidRPr="007E5822">
        <w:rPr>
          <w:rFonts w:ascii="仿宋_GB2312" w:eastAsia="仿宋_GB2312" w:hint="eastAsia"/>
        </w:rPr>
        <w:t>场馆人员比例应超过60%</w:t>
      </w:r>
      <w:r>
        <w:rPr>
          <w:rFonts w:ascii="仿宋_GB2312" w:eastAsia="仿宋_GB2312" w:hint="eastAsia"/>
          <w:lang w:eastAsia="zh-CN"/>
        </w:rPr>
        <w:t>；</w:t>
      </w:r>
    </w:p>
    <w:p w:rsidR="004C62D3" w:rsidRPr="007E5822" w:rsidRDefault="004C62D3" w:rsidP="004C62D3">
      <w:pPr>
        <w:pStyle w:val="3"/>
        <w:spacing w:line="580" w:lineRule="exact"/>
        <w:rPr>
          <w:rFonts w:ascii="仿宋_GB2312" w:eastAsia="仿宋_GB2312"/>
        </w:rPr>
      </w:pPr>
      <w:r>
        <w:rPr>
          <w:rFonts w:ascii="仿宋_GB2312" w:eastAsia="仿宋_GB2312"/>
        </w:rPr>
        <w:t>6</w:t>
      </w:r>
      <w:r>
        <w:rPr>
          <w:rFonts w:ascii="仿宋_GB2312" w:eastAsia="仿宋_GB2312" w:hint="eastAsia"/>
        </w:rPr>
        <w:t>．</w:t>
      </w:r>
      <w:r w:rsidRPr="007E5822">
        <w:rPr>
          <w:rFonts w:ascii="仿宋_GB2312" w:eastAsia="仿宋_GB2312" w:hint="eastAsia"/>
        </w:rPr>
        <w:t>在</w:t>
      </w:r>
      <w:r>
        <w:rPr>
          <w:rFonts w:ascii="仿宋_GB2312" w:eastAsia="仿宋_GB2312" w:hint="eastAsia"/>
        </w:rPr>
        <w:t>以往</w:t>
      </w:r>
      <w:r w:rsidRPr="007E5822">
        <w:rPr>
          <w:rFonts w:ascii="仿宋_GB2312" w:eastAsia="仿宋_GB2312" w:hint="eastAsia"/>
        </w:rPr>
        <w:t>科</w:t>
      </w:r>
      <w:r>
        <w:rPr>
          <w:rFonts w:ascii="仿宋_GB2312" w:eastAsia="仿宋_GB2312" w:hint="eastAsia"/>
        </w:rPr>
        <w:t>普</w:t>
      </w:r>
      <w:r w:rsidRPr="007E5822">
        <w:rPr>
          <w:rFonts w:ascii="仿宋_GB2312" w:eastAsia="仿宋_GB2312" w:hint="eastAsia"/>
        </w:rPr>
        <w:t>场馆科学教育项目展评</w:t>
      </w:r>
      <w:r>
        <w:rPr>
          <w:rFonts w:ascii="仿宋_GB2312" w:eastAsia="仿宋_GB2312" w:hint="eastAsia"/>
          <w:lang w:eastAsia="zh-CN"/>
        </w:rPr>
        <w:t>活动</w:t>
      </w:r>
      <w:proofErr w:type="spellStart"/>
      <w:r w:rsidRPr="007E5822">
        <w:rPr>
          <w:rFonts w:ascii="仿宋_GB2312" w:eastAsia="仿宋_GB2312" w:hint="eastAsia"/>
        </w:rPr>
        <w:t>中已获奖的项目不能再申报本届活动</w:t>
      </w:r>
      <w:proofErr w:type="spellEnd"/>
      <w:r w:rsidRPr="007E5822">
        <w:rPr>
          <w:rFonts w:ascii="仿宋_GB2312" w:eastAsia="仿宋_GB2312" w:hint="eastAsia"/>
        </w:rPr>
        <w:t>。</w:t>
      </w:r>
    </w:p>
    <w:p w:rsidR="004C62D3" w:rsidRPr="00C77035" w:rsidRDefault="004C62D3" w:rsidP="004C62D3">
      <w:pPr>
        <w:spacing w:line="580" w:lineRule="exact"/>
        <w:ind w:firstLineChars="200" w:firstLine="640"/>
        <w:rPr>
          <w:rFonts w:ascii="黑体" w:eastAsia="黑体" w:hAnsi="黑体"/>
          <w:bCs/>
          <w:szCs w:val="32"/>
        </w:rPr>
      </w:pPr>
      <w:r w:rsidRPr="00C77035">
        <w:rPr>
          <w:rFonts w:ascii="黑体" w:eastAsia="黑体" w:hAnsi="黑体" w:hint="eastAsia"/>
          <w:bCs/>
          <w:szCs w:val="32"/>
        </w:rPr>
        <w:t>四、展评形式</w:t>
      </w:r>
    </w:p>
    <w:p w:rsidR="004C62D3" w:rsidRPr="007E5822" w:rsidRDefault="004C62D3" w:rsidP="004C62D3">
      <w:pPr>
        <w:pStyle w:val="3"/>
        <w:spacing w:line="580" w:lineRule="exact"/>
        <w:rPr>
          <w:rFonts w:ascii="仿宋_GB2312" w:eastAsia="仿宋_GB2312"/>
        </w:rPr>
      </w:pPr>
      <w:proofErr w:type="spellStart"/>
      <w:r w:rsidRPr="007E5822">
        <w:rPr>
          <w:rFonts w:ascii="仿宋_GB2312" w:eastAsia="仿宋_GB2312" w:hint="eastAsia"/>
        </w:rPr>
        <w:t>本届展评活动分为初</w:t>
      </w:r>
      <w:r>
        <w:rPr>
          <w:rFonts w:ascii="仿宋_GB2312" w:eastAsia="仿宋_GB2312" w:hint="eastAsia"/>
          <w:lang w:eastAsia="zh-CN"/>
        </w:rPr>
        <w:t>评</w:t>
      </w:r>
      <w:r w:rsidRPr="007E5822">
        <w:rPr>
          <w:rFonts w:ascii="仿宋_GB2312" w:eastAsia="仿宋_GB2312" w:hint="eastAsia"/>
        </w:rPr>
        <w:t>和终评两个阶段。</w:t>
      </w:r>
      <w:r w:rsidRPr="00D62FE1">
        <w:rPr>
          <w:rFonts w:ascii="仿宋_GB2312" w:eastAsia="仿宋_GB2312" w:hAnsi="宋体" w:cs="微软雅黑" w:hint="eastAsia"/>
          <w:sz w:val="31"/>
          <w:szCs w:val="31"/>
          <w:lang w:val="zh-CN"/>
        </w:rPr>
        <w:t>分别在线上和线下完成。</w:t>
      </w:r>
      <w:r w:rsidRPr="00D62FE1">
        <w:rPr>
          <w:rFonts w:ascii="仿宋_GB2312" w:eastAsia="仿宋_GB2312" w:hAnsi="宋体" w:cs="微软雅黑" w:hint="eastAsia"/>
          <w:sz w:val="31"/>
          <w:szCs w:val="31"/>
          <w:lang w:val="zh-CN" w:eastAsia="zh-CN"/>
        </w:rPr>
        <w:t>终评阶段将组成</w:t>
      </w:r>
      <w:r w:rsidRPr="007E5822">
        <w:rPr>
          <w:rFonts w:ascii="仿宋_GB2312" w:eastAsia="仿宋_GB2312" w:hint="eastAsia"/>
        </w:rPr>
        <w:t>评审委员会</w:t>
      </w:r>
      <w:proofErr w:type="spellEnd"/>
      <w:r>
        <w:rPr>
          <w:rFonts w:ascii="仿宋_GB2312" w:eastAsia="仿宋_GB2312" w:hint="eastAsia"/>
          <w:lang w:eastAsia="zh-CN"/>
        </w:rPr>
        <w:t>，</w:t>
      </w:r>
      <w:proofErr w:type="spellStart"/>
      <w:r w:rsidRPr="007E5822">
        <w:rPr>
          <w:rFonts w:ascii="仿宋_GB2312" w:eastAsia="仿宋_GB2312" w:hint="eastAsia"/>
        </w:rPr>
        <w:t>委员会设主任一名，评审委员若干名，根据评审</w:t>
      </w:r>
      <w:r>
        <w:rPr>
          <w:rFonts w:ascii="仿宋_GB2312" w:eastAsia="仿宋_GB2312" w:hint="eastAsia"/>
          <w:lang w:eastAsia="zh-CN"/>
        </w:rPr>
        <w:t>标准</w:t>
      </w:r>
      <w:proofErr w:type="spellEnd"/>
      <w:r w:rsidRPr="007E5822">
        <w:rPr>
          <w:rFonts w:ascii="仿宋_GB2312" w:eastAsia="仿宋_GB2312" w:hint="eastAsia"/>
        </w:rPr>
        <w:t>，</w:t>
      </w:r>
      <w:proofErr w:type="spellStart"/>
      <w:r w:rsidRPr="007E5822">
        <w:rPr>
          <w:rFonts w:ascii="仿宋_GB2312" w:eastAsia="仿宋_GB2312" w:hint="eastAsia"/>
        </w:rPr>
        <w:t>对项目进行评审</w:t>
      </w:r>
      <w:proofErr w:type="spellEnd"/>
      <w:r w:rsidRPr="007E5822">
        <w:rPr>
          <w:rFonts w:ascii="仿宋_GB2312" w:eastAsia="仿宋_GB2312" w:hint="eastAsia"/>
        </w:rPr>
        <w:t>。</w:t>
      </w:r>
    </w:p>
    <w:p w:rsidR="004C62D3" w:rsidRPr="007E5822" w:rsidRDefault="004C62D3" w:rsidP="004C62D3">
      <w:pPr>
        <w:pStyle w:val="3"/>
        <w:spacing w:line="580" w:lineRule="exact"/>
        <w:rPr>
          <w:rFonts w:ascii="楷体_GB2312" w:eastAsia="楷体_GB2312"/>
        </w:rPr>
      </w:pPr>
      <w:r w:rsidRPr="007E5822">
        <w:rPr>
          <w:rFonts w:ascii="楷体_GB2312" w:eastAsia="楷体_GB2312" w:hint="eastAsia"/>
        </w:rPr>
        <w:t>（</w:t>
      </w:r>
      <w:proofErr w:type="spellStart"/>
      <w:r w:rsidRPr="007E5822">
        <w:rPr>
          <w:rFonts w:ascii="楷体_GB2312" w:eastAsia="楷体_GB2312" w:hint="eastAsia"/>
        </w:rPr>
        <w:t>一）初</w:t>
      </w:r>
      <w:r>
        <w:rPr>
          <w:rFonts w:ascii="楷体_GB2312" w:eastAsia="楷体_GB2312" w:hint="eastAsia"/>
          <w:lang w:eastAsia="zh-CN"/>
        </w:rPr>
        <w:t>评</w:t>
      </w:r>
      <w:r w:rsidRPr="007E5822">
        <w:rPr>
          <w:rFonts w:ascii="楷体_GB2312" w:eastAsia="楷体_GB2312" w:hint="eastAsia"/>
        </w:rPr>
        <w:t>阶段</w:t>
      </w:r>
      <w:proofErr w:type="spellEnd"/>
    </w:p>
    <w:p w:rsidR="004C62D3" w:rsidRPr="007E5822" w:rsidRDefault="004C62D3" w:rsidP="004C62D3">
      <w:pPr>
        <w:pStyle w:val="3"/>
        <w:spacing w:line="580" w:lineRule="exact"/>
        <w:rPr>
          <w:rFonts w:ascii="仿宋_GB2312" w:eastAsia="仿宋_GB2312"/>
        </w:rPr>
      </w:pPr>
      <w:proofErr w:type="spellStart"/>
      <w:r w:rsidRPr="007E5822">
        <w:rPr>
          <w:rFonts w:ascii="仿宋_GB2312" w:eastAsia="仿宋_GB2312" w:hint="eastAsia"/>
        </w:rPr>
        <w:t>主办单位将组建由科</w:t>
      </w:r>
      <w:r>
        <w:rPr>
          <w:rFonts w:ascii="仿宋_GB2312" w:eastAsia="仿宋_GB2312" w:hint="eastAsia"/>
        </w:rPr>
        <w:t>普场</w:t>
      </w:r>
      <w:r w:rsidRPr="007E5822">
        <w:rPr>
          <w:rFonts w:ascii="仿宋_GB2312" w:eastAsia="仿宋_GB2312" w:hint="eastAsia"/>
        </w:rPr>
        <w:t>馆、教育和社会科普公益组织方面的专家</w:t>
      </w:r>
      <w:r>
        <w:rPr>
          <w:rFonts w:ascii="仿宋_GB2312" w:eastAsia="仿宋_GB2312" w:hint="eastAsia"/>
          <w:lang w:eastAsia="zh-CN"/>
        </w:rPr>
        <w:t>通过线上</w:t>
      </w:r>
      <w:r w:rsidRPr="007E5822">
        <w:rPr>
          <w:rFonts w:ascii="仿宋_GB2312" w:eastAsia="仿宋_GB2312" w:hint="eastAsia"/>
        </w:rPr>
        <w:t>审阅教育活动方案</w:t>
      </w:r>
      <w:r>
        <w:rPr>
          <w:rFonts w:ascii="仿宋_GB2312" w:eastAsia="仿宋_GB2312" w:hint="eastAsia"/>
          <w:lang w:eastAsia="zh-CN"/>
        </w:rPr>
        <w:t>及其相关</w:t>
      </w:r>
      <w:r w:rsidRPr="007E5822">
        <w:rPr>
          <w:rFonts w:ascii="仿宋_GB2312" w:eastAsia="仿宋_GB2312" w:hint="eastAsia"/>
        </w:rPr>
        <w:t>材料，评选出进入终评阶段的项目方案</w:t>
      </w:r>
      <w:proofErr w:type="spellEnd"/>
      <w:r w:rsidRPr="007E5822">
        <w:rPr>
          <w:rFonts w:ascii="仿宋_GB2312" w:eastAsia="仿宋_GB2312" w:hint="eastAsia"/>
        </w:rPr>
        <w:t>。</w:t>
      </w:r>
    </w:p>
    <w:p w:rsidR="004C62D3" w:rsidRPr="007E5822" w:rsidRDefault="004C62D3" w:rsidP="004C62D3">
      <w:pPr>
        <w:pStyle w:val="3"/>
        <w:spacing w:line="580" w:lineRule="exact"/>
        <w:rPr>
          <w:rFonts w:ascii="楷体_GB2312" w:eastAsia="楷体_GB2312"/>
        </w:rPr>
      </w:pPr>
      <w:r>
        <w:rPr>
          <w:rFonts w:ascii="楷体_GB2312" w:eastAsia="楷体_GB2312"/>
        </w:rPr>
        <w:br w:type="page"/>
      </w:r>
      <w:r w:rsidRPr="007E5822">
        <w:rPr>
          <w:rFonts w:ascii="楷体_GB2312" w:eastAsia="楷体_GB2312" w:hint="eastAsia"/>
        </w:rPr>
        <w:lastRenderedPageBreak/>
        <w:t>（</w:t>
      </w:r>
      <w:proofErr w:type="spellStart"/>
      <w:r w:rsidRPr="007E5822">
        <w:rPr>
          <w:rFonts w:ascii="楷体_GB2312" w:eastAsia="楷体_GB2312" w:hint="eastAsia"/>
        </w:rPr>
        <w:t>二）终评阶段</w:t>
      </w:r>
      <w:proofErr w:type="spellEnd"/>
    </w:p>
    <w:p w:rsidR="004C62D3" w:rsidRPr="007E5822" w:rsidRDefault="004C62D3" w:rsidP="004C62D3">
      <w:pPr>
        <w:pStyle w:val="3"/>
        <w:spacing w:line="580" w:lineRule="exact"/>
        <w:rPr>
          <w:rFonts w:ascii="仿宋_GB2312" w:eastAsia="仿宋_GB2312"/>
        </w:rPr>
      </w:pPr>
      <w:proofErr w:type="spellStart"/>
      <w:r w:rsidRPr="007E5822">
        <w:rPr>
          <w:rFonts w:ascii="仿宋_GB2312" w:eastAsia="仿宋_GB2312" w:hint="eastAsia"/>
        </w:rPr>
        <w:t>入围终评的所有团队</w:t>
      </w:r>
      <w:r>
        <w:rPr>
          <w:rFonts w:ascii="仿宋_GB2312" w:eastAsia="仿宋_GB2312" w:hint="eastAsia"/>
          <w:lang w:eastAsia="zh-CN"/>
        </w:rPr>
        <w:t>在完善</w:t>
      </w:r>
      <w:r w:rsidRPr="007E5822">
        <w:rPr>
          <w:rFonts w:ascii="仿宋_GB2312" w:eastAsia="仿宋_GB2312" w:hint="eastAsia"/>
        </w:rPr>
        <w:t>原有项目方案</w:t>
      </w:r>
      <w:r>
        <w:rPr>
          <w:rFonts w:ascii="仿宋_GB2312" w:eastAsia="仿宋_GB2312" w:hint="eastAsia"/>
          <w:lang w:eastAsia="zh-CN"/>
        </w:rPr>
        <w:t>的</w:t>
      </w:r>
      <w:r>
        <w:rPr>
          <w:rFonts w:ascii="仿宋_GB2312" w:eastAsia="仿宋_GB2312"/>
          <w:lang w:eastAsia="zh-CN"/>
        </w:rPr>
        <w:t>基础上</w:t>
      </w:r>
      <w:proofErr w:type="spellEnd"/>
      <w:r w:rsidRPr="007E5822">
        <w:rPr>
          <w:rFonts w:ascii="仿宋_GB2312" w:eastAsia="仿宋_GB2312" w:hint="eastAsia"/>
        </w:rPr>
        <w:t>，</w:t>
      </w:r>
      <w:proofErr w:type="spellStart"/>
      <w:r w:rsidRPr="007E5822">
        <w:rPr>
          <w:rFonts w:ascii="仿宋_GB2312" w:eastAsia="仿宋_GB2312" w:hint="eastAsia"/>
        </w:rPr>
        <w:t>通过项目问辩</w:t>
      </w:r>
      <w:r>
        <w:rPr>
          <w:rFonts w:ascii="仿宋_GB2312" w:eastAsia="仿宋_GB2312" w:hint="eastAsia"/>
        </w:rPr>
        <w:t>的</w:t>
      </w:r>
      <w:r w:rsidRPr="007E5822">
        <w:rPr>
          <w:rFonts w:ascii="仿宋_GB2312" w:eastAsia="仿宋_GB2312" w:hint="eastAsia"/>
        </w:rPr>
        <w:t>方式介绍项目</w:t>
      </w:r>
      <w:r>
        <w:rPr>
          <w:rFonts w:ascii="仿宋_GB2312" w:eastAsia="仿宋_GB2312" w:hint="eastAsia"/>
        </w:rPr>
        <w:t>目标</w:t>
      </w:r>
      <w:r>
        <w:rPr>
          <w:rFonts w:ascii="仿宋_GB2312" w:eastAsia="仿宋_GB2312" w:hint="eastAsia"/>
          <w:lang w:eastAsia="zh-CN"/>
        </w:rPr>
        <w:t>、教学设计</w:t>
      </w:r>
      <w:proofErr w:type="spellEnd"/>
      <w:r w:rsidRPr="007E5822">
        <w:rPr>
          <w:rFonts w:ascii="仿宋_GB2312" w:eastAsia="仿宋_GB2312" w:hint="eastAsia"/>
        </w:rPr>
        <w:t>、</w:t>
      </w:r>
      <w:proofErr w:type="spellStart"/>
      <w:r w:rsidRPr="007E5822">
        <w:rPr>
          <w:rFonts w:ascii="仿宋_GB2312" w:eastAsia="仿宋_GB2312" w:hint="eastAsia"/>
        </w:rPr>
        <w:t>组织实施过程、</w:t>
      </w:r>
      <w:r w:rsidRPr="00921758">
        <w:rPr>
          <w:rFonts w:ascii="仿宋_GB2312" w:eastAsia="仿宋_GB2312" w:hint="eastAsia"/>
        </w:rPr>
        <w:t>项目后续评估工作</w:t>
      </w:r>
      <w:r w:rsidRPr="007E5822">
        <w:rPr>
          <w:rFonts w:ascii="仿宋_GB2312" w:eastAsia="仿宋_GB2312" w:hint="eastAsia"/>
        </w:rPr>
        <w:t>等。</w:t>
      </w:r>
      <w:r>
        <w:rPr>
          <w:rFonts w:ascii="仿宋_GB2312" w:eastAsia="仿宋_GB2312" w:hint="eastAsia"/>
          <w:lang w:eastAsia="zh-CN"/>
        </w:rPr>
        <w:t>评委</w:t>
      </w:r>
      <w:r w:rsidRPr="007E5822">
        <w:rPr>
          <w:rFonts w:ascii="仿宋_GB2312" w:eastAsia="仿宋_GB2312" w:hint="eastAsia"/>
        </w:rPr>
        <w:t>对项目进行问辩，</w:t>
      </w:r>
      <w:r>
        <w:rPr>
          <w:rFonts w:ascii="仿宋_GB2312" w:eastAsia="仿宋_GB2312" w:hint="eastAsia"/>
        </w:rPr>
        <w:t>评</w:t>
      </w:r>
      <w:r w:rsidRPr="007E5822">
        <w:rPr>
          <w:rFonts w:ascii="仿宋_GB2312" w:eastAsia="仿宋_GB2312" w:hint="eastAsia"/>
        </w:rPr>
        <w:t>出相应的奖次。</w:t>
      </w:r>
      <w:r>
        <w:rPr>
          <w:rFonts w:ascii="仿宋_GB2312" w:eastAsia="仿宋_GB2312" w:hint="eastAsia"/>
          <w:lang w:eastAsia="zh-CN"/>
        </w:rPr>
        <w:t>终评期间，所有项目将根据各自特点为承办地的中小学生</w:t>
      </w:r>
      <w:r>
        <w:rPr>
          <w:rFonts w:ascii="仿宋_GB2312" w:eastAsia="仿宋_GB2312"/>
          <w:lang w:eastAsia="zh-CN"/>
        </w:rPr>
        <w:t>进行活动展演</w:t>
      </w:r>
      <w:proofErr w:type="spellEnd"/>
      <w:r>
        <w:rPr>
          <w:rFonts w:ascii="仿宋_GB2312" w:eastAsia="仿宋_GB2312"/>
          <w:lang w:eastAsia="zh-CN"/>
        </w:rPr>
        <w:t>。</w:t>
      </w:r>
    </w:p>
    <w:p w:rsidR="004C62D3" w:rsidRPr="00EC0145" w:rsidRDefault="004C62D3" w:rsidP="004C62D3">
      <w:pPr>
        <w:spacing w:line="580" w:lineRule="exact"/>
        <w:ind w:firstLineChars="200" w:firstLine="640"/>
        <w:rPr>
          <w:rFonts w:ascii="黑体" w:eastAsia="黑体"/>
          <w:bCs/>
          <w:szCs w:val="32"/>
        </w:rPr>
      </w:pPr>
      <w:r w:rsidRPr="00EC0145">
        <w:rPr>
          <w:rFonts w:ascii="黑体" w:eastAsia="黑体" w:hint="eastAsia"/>
          <w:bCs/>
          <w:szCs w:val="32"/>
        </w:rPr>
        <w:t>五、评审标准和奖项设置</w:t>
      </w:r>
    </w:p>
    <w:p w:rsidR="004C62D3" w:rsidRPr="007E5822" w:rsidRDefault="004C62D3" w:rsidP="004C62D3">
      <w:pPr>
        <w:pStyle w:val="3"/>
        <w:spacing w:line="580" w:lineRule="exact"/>
        <w:rPr>
          <w:rFonts w:ascii="楷体_GB2312" w:eastAsia="楷体_GB2312"/>
        </w:rPr>
      </w:pPr>
      <w:r w:rsidRPr="007E5822">
        <w:rPr>
          <w:rFonts w:ascii="楷体_GB2312" w:eastAsia="楷体_GB2312" w:hint="eastAsia"/>
        </w:rPr>
        <w:t>（</w:t>
      </w:r>
      <w:proofErr w:type="spellStart"/>
      <w:r w:rsidRPr="007E5822">
        <w:rPr>
          <w:rFonts w:ascii="楷体_GB2312" w:eastAsia="楷体_GB2312" w:hint="eastAsia"/>
        </w:rPr>
        <w:t>一）评审标准</w:t>
      </w:r>
      <w:proofErr w:type="spellEnd"/>
    </w:p>
    <w:p w:rsidR="004C62D3" w:rsidRDefault="004C62D3" w:rsidP="004C62D3">
      <w:pPr>
        <w:pStyle w:val="3"/>
        <w:spacing w:line="580" w:lineRule="exact"/>
        <w:rPr>
          <w:rFonts w:ascii="仿宋_GB2312" w:eastAsia="仿宋_GB2312"/>
        </w:rPr>
      </w:pPr>
      <w:r w:rsidRPr="007E5822">
        <w:rPr>
          <w:rFonts w:ascii="仿宋_GB2312" w:eastAsia="仿宋_GB2312" w:hint="eastAsia"/>
        </w:rPr>
        <w:t>1．科学性。</w:t>
      </w:r>
      <w:r w:rsidRPr="00747890">
        <w:rPr>
          <w:rFonts w:ascii="仿宋_GB2312" w:eastAsia="仿宋_GB2312" w:hint="eastAsia"/>
          <w:lang w:eastAsia="zh-CN"/>
        </w:rPr>
        <w:t>科学概念明确，科</w:t>
      </w:r>
      <w:r>
        <w:rPr>
          <w:rFonts w:ascii="仿宋_GB2312" w:eastAsia="仿宋_GB2312" w:hint="eastAsia"/>
          <w:lang w:eastAsia="zh-CN"/>
        </w:rPr>
        <w:t>学</w:t>
      </w:r>
      <w:r w:rsidRPr="00747890">
        <w:rPr>
          <w:rFonts w:ascii="仿宋_GB2312" w:eastAsia="仿宋_GB2312" w:hint="eastAsia"/>
          <w:lang w:eastAsia="zh-CN"/>
        </w:rPr>
        <w:t>知识准确无误，诠释通俗易懂</w:t>
      </w:r>
      <w:r w:rsidRPr="007E5822">
        <w:rPr>
          <w:rFonts w:ascii="仿宋_GB2312" w:eastAsia="仿宋_GB2312" w:hint="eastAsia"/>
        </w:rPr>
        <w:t>，</w:t>
      </w:r>
      <w:proofErr w:type="spellStart"/>
      <w:r w:rsidRPr="007E5822">
        <w:rPr>
          <w:rFonts w:ascii="仿宋_GB2312" w:eastAsia="仿宋_GB2312" w:hint="eastAsia"/>
        </w:rPr>
        <w:t>项目所涉及的内容、流程等无科学性错误</w:t>
      </w:r>
      <w:proofErr w:type="spellEnd"/>
      <w:r w:rsidRPr="007E5822">
        <w:rPr>
          <w:rFonts w:ascii="仿宋_GB2312" w:eastAsia="仿宋_GB2312" w:hint="eastAsia"/>
        </w:rPr>
        <w:t>。</w:t>
      </w:r>
    </w:p>
    <w:p w:rsidR="004C62D3" w:rsidRPr="007E5822" w:rsidRDefault="004C62D3" w:rsidP="004C62D3">
      <w:pPr>
        <w:pStyle w:val="3"/>
        <w:spacing w:line="580" w:lineRule="exact"/>
        <w:rPr>
          <w:rFonts w:ascii="仿宋_GB2312" w:eastAsia="仿宋_GB2312"/>
          <w:lang w:eastAsia="zh-CN"/>
        </w:rPr>
      </w:pPr>
      <w:r>
        <w:rPr>
          <w:rFonts w:ascii="仿宋_GB2312" w:eastAsia="仿宋_GB2312" w:hint="eastAsia"/>
          <w:lang w:eastAsia="zh-CN"/>
        </w:rPr>
        <w:t>2．教学性</w:t>
      </w:r>
      <w:r>
        <w:rPr>
          <w:rFonts w:ascii="仿宋_GB2312" w:eastAsia="仿宋_GB2312"/>
          <w:lang w:eastAsia="zh-CN"/>
        </w:rPr>
        <w:t>。</w:t>
      </w:r>
      <w:r>
        <w:rPr>
          <w:rFonts w:ascii="仿宋_GB2312" w:eastAsia="仿宋_GB2312" w:hint="eastAsia"/>
          <w:lang w:eastAsia="zh-CN"/>
        </w:rPr>
        <w:t>教学设计思路清晰，体现先进的教育理念</w:t>
      </w:r>
      <w:r w:rsidRPr="00C67FFE">
        <w:rPr>
          <w:rFonts w:ascii="仿宋_GB2312" w:eastAsia="仿宋_GB2312" w:hint="eastAsia"/>
          <w:lang w:eastAsia="zh-CN"/>
        </w:rPr>
        <w:t>，避免“固定套路”</w:t>
      </w:r>
      <w:r>
        <w:rPr>
          <w:rFonts w:ascii="仿宋_GB2312" w:eastAsia="仿宋_GB2312" w:hint="eastAsia"/>
          <w:lang w:eastAsia="zh-CN"/>
        </w:rPr>
        <w:t>或</w:t>
      </w:r>
      <w:r w:rsidRPr="00C67FFE">
        <w:rPr>
          <w:rFonts w:ascii="仿宋_GB2312" w:eastAsia="仿宋_GB2312" w:hint="eastAsia"/>
          <w:lang w:eastAsia="zh-CN"/>
        </w:rPr>
        <w:t>“规定动作”</w:t>
      </w:r>
      <w:r>
        <w:rPr>
          <w:rFonts w:ascii="仿宋_GB2312" w:eastAsia="仿宋_GB2312" w:hint="eastAsia"/>
          <w:lang w:eastAsia="zh-CN"/>
        </w:rPr>
        <w:t>的</w:t>
      </w:r>
      <w:r>
        <w:rPr>
          <w:rFonts w:ascii="仿宋_GB2312" w:eastAsia="仿宋_GB2312"/>
          <w:lang w:eastAsia="zh-CN"/>
        </w:rPr>
        <w:t>教学</w:t>
      </w:r>
      <w:r w:rsidRPr="00C67FFE">
        <w:rPr>
          <w:rFonts w:ascii="仿宋_GB2312" w:eastAsia="仿宋_GB2312" w:hint="eastAsia"/>
          <w:lang w:eastAsia="zh-CN"/>
        </w:rPr>
        <w:t>，自主体验、探究、取证、分析程度高，引导学生通过体验、探究等实践获得认知</w:t>
      </w:r>
      <w:r>
        <w:rPr>
          <w:rFonts w:ascii="仿宋_GB2312" w:eastAsia="仿宋_GB2312" w:hint="eastAsia"/>
          <w:lang w:eastAsia="zh-CN"/>
        </w:rPr>
        <w:t>。</w:t>
      </w:r>
    </w:p>
    <w:p w:rsidR="004C62D3" w:rsidRPr="00356E6C" w:rsidRDefault="004C62D3" w:rsidP="004C62D3">
      <w:pPr>
        <w:pStyle w:val="3"/>
        <w:spacing w:line="580" w:lineRule="exact"/>
        <w:ind w:firstLine="656"/>
        <w:rPr>
          <w:rFonts w:ascii="仿宋_GB2312" w:eastAsia="仿宋_GB2312"/>
          <w:spacing w:val="4"/>
        </w:rPr>
      </w:pPr>
      <w:r w:rsidRPr="00356E6C">
        <w:rPr>
          <w:rFonts w:ascii="仿宋_GB2312" w:eastAsia="仿宋_GB2312"/>
          <w:spacing w:val="4"/>
        </w:rPr>
        <w:t>3</w:t>
      </w:r>
      <w:r w:rsidRPr="00356E6C">
        <w:rPr>
          <w:rFonts w:ascii="仿宋_GB2312" w:eastAsia="仿宋_GB2312" w:hint="eastAsia"/>
          <w:spacing w:val="4"/>
        </w:rPr>
        <w:t>．衔接</w:t>
      </w:r>
      <w:r w:rsidRPr="00356E6C">
        <w:rPr>
          <w:rFonts w:ascii="仿宋_GB2312" w:eastAsia="仿宋_GB2312"/>
          <w:spacing w:val="4"/>
        </w:rPr>
        <w:t>性。</w:t>
      </w:r>
      <w:r w:rsidRPr="00356E6C">
        <w:rPr>
          <w:rFonts w:ascii="仿宋_GB2312" w:eastAsia="仿宋_GB2312" w:hint="eastAsia"/>
          <w:spacing w:val="4"/>
          <w:lang w:eastAsia="zh-CN"/>
        </w:rPr>
        <w:t>充分发挥场馆特点，</w:t>
      </w:r>
      <w:r w:rsidRPr="00356E6C">
        <w:rPr>
          <w:rFonts w:ascii="仿宋_GB2312" w:eastAsia="仿宋_GB2312"/>
          <w:spacing w:val="4"/>
          <w:lang w:eastAsia="zh-CN"/>
        </w:rPr>
        <w:t>注重</w:t>
      </w:r>
      <w:proofErr w:type="spellStart"/>
      <w:r w:rsidRPr="00356E6C">
        <w:rPr>
          <w:rFonts w:ascii="仿宋_GB2312" w:eastAsia="仿宋_GB2312"/>
          <w:spacing w:val="4"/>
        </w:rPr>
        <w:t>与中小学科学课程的互补衔接，中小学科学教师</w:t>
      </w:r>
      <w:r w:rsidRPr="00356E6C">
        <w:rPr>
          <w:rFonts w:ascii="仿宋_GB2312" w:eastAsia="仿宋_GB2312" w:hint="eastAsia"/>
          <w:spacing w:val="4"/>
        </w:rPr>
        <w:t>能够</w:t>
      </w:r>
      <w:r w:rsidRPr="00356E6C">
        <w:rPr>
          <w:rFonts w:ascii="仿宋_GB2312" w:eastAsia="仿宋_GB2312"/>
          <w:spacing w:val="4"/>
        </w:rPr>
        <w:t>参与科学教育项目的开发与实施</w:t>
      </w:r>
      <w:proofErr w:type="spellEnd"/>
      <w:r w:rsidRPr="00356E6C">
        <w:rPr>
          <w:rFonts w:ascii="仿宋_GB2312" w:eastAsia="仿宋_GB2312"/>
          <w:spacing w:val="4"/>
        </w:rPr>
        <w:t>。</w:t>
      </w:r>
    </w:p>
    <w:p w:rsidR="004C62D3" w:rsidRDefault="004C62D3" w:rsidP="004C62D3">
      <w:pPr>
        <w:pStyle w:val="3"/>
        <w:spacing w:line="580" w:lineRule="exact"/>
        <w:rPr>
          <w:rFonts w:ascii="仿宋_GB2312" w:eastAsia="仿宋_GB2312"/>
          <w:lang w:eastAsia="zh-CN"/>
        </w:rPr>
      </w:pPr>
      <w:r>
        <w:rPr>
          <w:rFonts w:ascii="仿宋_GB2312" w:eastAsia="仿宋_GB2312" w:hint="eastAsia"/>
          <w:lang w:eastAsia="zh-CN"/>
        </w:rPr>
        <w:t>4.</w:t>
      </w:r>
      <w:r w:rsidRPr="00134377">
        <w:rPr>
          <w:rFonts w:ascii="仿宋_GB2312" w:eastAsia="仿宋_GB2312" w:hint="eastAsia"/>
          <w:lang w:eastAsia="zh-CN"/>
        </w:rPr>
        <w:t>示范性</w:t>
      </w:r>
      <w:r w:rsidRPr="00134377">
        <w:rPr>
          <w:rFonts w:ascii="仿宋_GB2312" w:eastAsia="仿宋_GB2312"/>
          <w:lang w:eastAsia="zh-CN"/>
        </w:rPr>
        <w:t>。</w:t>
      </w:r>
      <w:r w:rsidRPr="00A932DF">
        <w:rPr>
          <w:rFonts w:ascii="仿宋_GB2312" w:eastAsia="仿宋_GB2312" w:hint="eastAsia"/>
          <w:lang w:eastAsia="zh-CN"/>
        </w:rPr>
        <w:t>内容选题、教学方法、活动形式等方面有创新，</w:t>
      </w:r>
      <w:r>
        <w:rPr>
          <w:rFonts w:ascii="仿宋_GB2312" w:eastAsia="仿宋_GB2312" w:hint="eastAsia"/>
          <w:lang w:eastAsia="zh-CN"/>
        </w:rPr>
        <w:t>能</w:t>
      </w:r>
      <w:r w:rsidRPr="00D81006">
        <w:rPr>
          <w:rFonts w:ascii="仿宋_GB2312" w:eastAsia="仿宋_GB2312" w:hint="eastAsia"/>
          <w:lang w:eastAsia="zh-CN"/>
        </w:rPr>
        <w:t>有效调动</w:t>
      </w:r>
      <w:r>
        <w:rPr>
          <w:rFonts w:ascii="仿宋_GB2312" w:eastAsia="仿宋_GB2312" w:hint="eastAsia"/>
          <w:lang w:eastAsia="zh-CN"/>
        </w:rPr>
        <w:t>青少年</w:t>
      </w:r>
      <w:r>
        <w:rPr>
          <w:rFonts w:ascii="仿宋_GB2312" w:eastAsia="仿宋_GB2312"/>
          <w:lang w:eastAsia="zh-CN"/>
        </w:rPr>
        <w:t>的</w:t>
      </w:r>
      <w:r w:rsidRPr="00D81006">
        <w:rPr>
          <w:rFonts w:ascii="仿宋_GB2312" w:eastAsia="仿宋_GB2312" w:hint="eastAsia"/>
          <w:lang w:eastAsia="zh-CN"/>
        </w:rPr>
        <w:t>学习兴趣，</w:t>
      </w:r>
      <w:r w:rsidRPr="00A932DF">
        <w:rPr>
          <w:rFonts w:ascii="仿宋_GB2312" w:eastAsia="仿宋_GB2312" w:hint="eastAsia"/>
          <w:lang w:eastAsia="zh-CN"/>
        </w:rPr>
        <w:t>具有引领和启发意义</w:t>
      </w:r>
      <w:r>
        <w:rPr>
          <w:rFonts w:ascii="仿宋_GB2312" w:eastAsia="仿宋_GB2312" w:hint="eastAsia"/>
          <w:lang w:eastAsia="zh-CN"/>
        </w:rPr>
        <w:t>。</w:t>
      </w:r>
    </w:p>
    <w:p w:rsidR="004C62D3" w:rsidRPr="00635241" w:rsidRDefault="004C62D3" w:rsidP="004C62D3">
      <w:pPr>
        <w:pStyle w:val="3"/>
        <w:spacing w:line="580" w:lineRule="exact"/>
        <w:rPr>
          <w:rFonts w:ascii="仿宋_GB2312" w:eastAsia="仿宋_GB2312"/>
          <w:lang w:val="en-US" w:eastAsia="zh-CN"/>
        </w:rPr>
      </w:pPr>
      <w:r>
        <w:rPr>
          <w:rFonts w:ascii="仿宋_GB2312" w:eastAsia="仿宋_GB2312" w:hint="eastAsia"/>
          <w:lang w:eastAsia="zh-CN"/>
        </w:rPr>
        <w:t>5.</w:t>
      </w:r>
      <w:r w:rsidRPr="007E5822">
        <w:rPr>
          <w:rFonts w:ascii="仿宋_GB2312" w:eastAsia="仿宋_GB2312" w:hint="eastAsia"/>
        </w:rPr>
        <w:t>实践性。强调</w:t>
      </w:r>
      <w:r>
        <w:rPr>
          <w:rFonts w:ascii="仿宋_GB2312" w:eastAsia="仿宋_GB2312" w:hint="eastAsia"/>
          <w:lang w:eastAsia="zh-CN"/>
        </w:rPr>
        <w:t>基于实践的体验和探究，引导</w:t>
      </w:r>
      <w:proofErr w:type="spellStart"/>
      <w:r w:rsidRPr="007E5822">
        <w:rPr>
          <w:rFonts w:ascii="仿宋_GB2312" w:eastAsia="仿宋_GB2312" w:hint="eastAsia"/>
        </w:rPr>
        <w:t>青少年在</w:t>
      </w:r>
      <w:r>
        <w:rPr>
          <w:rFonts w:ascii="仿宋_GB2312" w:eastAsia="仿宋_GB2312" w:hint="eastAsia"/>
          <w:lang w:eastAsia="zh-CN"/>
        </w:rPr>
        <w:t>实践</w:t>
      </w:r>
      <w:r w:rsidRPr="007E5822">
        <w:rPr>
          <w:rFonts w:ascii="仿宋_GB2312" w:eastAsia="仿宋_GB2312" w:hint="eastAsia"/>
        </w:rPr>
        <w:t>的情境中</w:t>
      </w:r>
      <w:r>
        <w:rPr>
          <w:rFonts w:ascii="仿宋_GB2312" w:eastAsia="仿宋_GB2312" w:hint="eastAsia"/>
          <w:lang w:eastAsia="zh-CN"/>
        </w:rPr>
        <w:t>认知</w:t>
      </w:r>
      <w:r w:rsidRPr="007E5822">
        <w:rPr>
          <w:rFonts w:ascii="仿宋_GB2312" w:eastAsia="仿宋_GB2312" w:hint="eastAsia"/>
        </w:rPr>
        <w:t>科学。强调与日常生活</w:t>
      </w:r>
      <w:r>
        <w:rPr>
          <w:rFonts w:ascii="仿宋_GB2312" w:eastAsia="仿宋_GB2312" w:hint="eastAsia"/>
          <w:lang w:eastAsia="zh-CN"/>
        </w:rPr>
        <w:t>实践相</w:t>
      </w:r>
      <w:r w:rsidRPr="007E5822">
        <w:rPr>
          <w:rFonts w:ascii="仿宋_GB2312" w:eastAsia="仿宋_GB2312" w:hint="eastAsia"/>
        </w:rPr>
        <w:t>关联，能启发青少年利用所学的知识和技能解决实际问题</w:t>
      </w:r>
      <w:proofErr w:type="spellEnd"/>
      <w:r w:rsidRPr="007E5822">
        <w:rPr>
          <w:rFonts w:ascii="仿宋_GB2312" w:eastAsia="仿宋_GB2312" w:hint="eastAsia"/>
        </w:rPr>
        <w:t>。</w:t>
      </w:r>
    </w:p>
    <w:p w:rsidR="004C62D3" w:rsidRDefault="004C62D3" w:rsidP="004C62D3">
      <w:pPr>
        <w:pStyle w:val="3"/>
        <w:spacing w:line="580" w:lineRule="exact"/>
        <w:rPr>
          <w:rFonts w:ascii="仿宋_GB2312" w:eastAsia="仿宋_GB2312"/>
        </w:rPr>
      </w:pPr>
      <w:r>
        <w:rPr>
          <w:rFonts w:ascii="仿宋_GB2312" w:eastAsia="仿宋_GB2312"/>
        </w:rPr>
        <w:t>6</w:t>
      </w:r>
      <w:r w:rsidRPr="007E5822">
        <w:rPr>
          <w:rFonts w:ascii="仿宋_GB2312" w:eastAsia="仿宋_GB2312" w:hint="eastAsia"/>
        </w:rPr>
        <w:t>．经济性。提倡设计环境和社会节约型、友好型活动，鼓励项目材料的可重复利用，项目具有可持续性。</w:t>
      </w:r>
    </w:p>
    <w:p w:rsidR="004C62D3" w:rsidRPr="007E5822" w:rsidRDefault="004C62D3" w:rsidP="004C62D3">
      <w:pPr>
        <w:pStyle w:val="3"/>
        <w:spacing w:line="580" w:lineRule="exact"/>
        <w:rPr>
          <w:rFonts w:ascii="楷体_GB2312" w:eastAsia="楷体_GB2312"/>
        </w:rPr>
      </w:pPr>
      <w:r w:rsidRPr="007E5822">
        <w:rPr>
          <w:rFonts w:ascii="楷体_GB2312" w:eastAsia="楷体_GB2312" w:hint="eastAsia"/>
        </w:rPr>
        <w:lastRenderedPageBreak/>
        <w:t>（</w:t>
      </w:r>
      <w:proofErr w:type="spellStart"/>
      <w:r w:rsidRPr="007E5822">
        <w:rPr>
          <w:rFonts w:ascii="楷体_GB2312" w:eastAsia="楷体_GB2312" w:hint="eastAsia"/>
        </w:rPr>
        <w:t>二）奖项设置</w:t>
      </w:r>
      <w:proofErr w:type="spellEnd"/>
    </w:p>
    <w:p w:rsidR="004C62D3" w:rsidRPr="007E5822" w:rsidRDefault="004C62D3" w:rsidP="004C62D3">
      <w:pPr>
        <w:pStyle w:val="3"/>
        <w:spacing w:line="580" w:lineRule="exact"/>
        <w:rPr>
          <w:rFonts w:ascii="仿宋_GB2312" w:eastAsia="仿宋_GB2312"/>
          <w:lang w:eastAsia="zh-CN"/>
        </w:rPr>
      </w:pPr>
      <w:proofErr w:type="spellStart"/>
      <w:r w:rsidRPr="007E5822">
        <w:rPr>
          <w:rFonts w:ascii="仿宋_GB2312" w:eastAsia="仿宋_GB2312" w:hint="eastAsia"/>
        </w:rPr>
        <w:t>本届展评活动</w:t>
      </w:r>
      <w:r>
        <w:rPr>
          <w:rFonts w:ascii="仿宋_GB2312" w:eastAsia="仿宋_GB2312" w:hint="eastAsia"/>
          <w:lang w:eastAsia="zh-CN"/>
        </w:rPr>
        <w:t>奖项将按照</w:t>
      </w:r>
      <w:r>
        <w:rPr>
          <w:rFonts w:ascii="仿宋_GB2312" w:eastAsia="仿宋_GB2312"/>
          <w:lang w:eastAsia="zh-CN"/>
        </w:rPr>
        <w:t>项目数量比例进行设置</w:t>
      </w:r>
      <w:proofErr w:type="spellEnd"/>
      <w:r>
        <w:rPr>
          <w:rFonts w:ascii="仿宋_GB2312" w:eastAsia="仿宋_GB2312" w:hint="eastAsia"/>
          <w:lang w:eastAsia="zh-CN"/>
        </w:rPr>
        <w:t>。</w:t>
      </w:r>
      <w:r w:rsidRPr="007E5822">
        <w:rPr>
          <w:rFonts w:ascii="仿宋_GB2312" w:eastAsia="仿宋_GB2312" w:hint="eastAsia"/>
        </w:rPr>
        <w:t>一等奖</w:t>
      </w:r>
      <w:r>
        <w:rPr>
          <w:rFonts w:ascii="仿宋_GB2312" w:eastAsia="仿宋_GB2312"/>
        </w:rPr>
        <w:t>1</w:t>
      </w:r>
      <w:r>
        <w:rPr>
          <w:rFonts w:ascii="仿宋_GB2312" w:eastAsia="仿宋_GB2312" w:hint="eastAsia"/>
        </w:rPr>
        <w:t>5</w:t>
      </w:r>
      <w:r>
        <w:rPr>
          <w:rFonts w:ascii="仿宋_GB2312" w:eastAsia="仿宋_GB2312" w:hint="eastAsia"/>
          <w:lang w:eastAsia="zh-CN"/>
        </w:rPr>
        <w:t>%、</w:t>
      </w:r>
      <w:r w:rsidRPr="007E5822">
        <w:rPr>
          <w:rFonts w:ascii="仿宋_GB2312" w:eastAsia="仿宋_GB2312" w:hint="eastAsia"/>
        </w:rPr>
        <w:t>二等奖</w:t>
      </w:r>
      <w:r>
        <w:rPr>
          <w:rFonts w:ascii="仿宋_GB2312" w:eastAsia="仿宋_GB2312"/>
        </w:rPr>
        <w:t>25%</w:t>
      </w:r>
      <w:r>
        <w:rPr>
          <w:rFonts w:ascii="仿宋_GB2312" w:eastAsia="仿宋_GB2312" w:hint="eastAsia"/>
          <w:lang w:eastAsia="zh-CN"/>
        </w:rPr>
        <w:t>、</w:t>
      </w:r>
      <w:r w:rsidRPr="007E5822">
        <w:rPr>
          <w:rFonts w:ascii="仿宋_GB2312" w:eastAsia="仿宋_GB2312" w:hint="eastAsia"/>
        </w:rPr>
        <w:t>三等奖</w:t>
      </w:r>
      <w:r>
        <w:rPr>
          <w:rFonts w:ascii="仿宋_GB2312" w:eastAsia="仿宋_GB2312"/>
        </w:rPr>
        <w:t>30%</w:t>
      </w:r>
      <w:r>
        <w:rPr>
          <w:rFonts w:ascii="仿宋_GB2312" w:eastAsia="仿宋_GB2312" w:hint="eastAsia"/>
          <w:lang w:eastAsia="zh-CN"/>
        </w:rPr>
        <w:t>、</w:t>
      </w:r>
      <w:proofErr w:type="spellStart"/>
      <w:r>
        <w:rPr>
          <w:rFonts w:ascii="仿宋_GB2312" w:eastAsia="仿宋_GB2312" w:hint="eastAsia"/>
          <w:lang w:eastAsia="zh-CN"/>
        </w:rPr>
        <w:t>优秀奖</w:t>
      </w:r>
      <w:proofErr w:type="spellEnd"/>
      <w:r>
        <w:rPr>
          <w:rFonts w:ascii="仿宋_GB2312" w:eastAsia="仿宋_GB2312" w:hint="eastAsia"/>
          <w:lang w:eastAsia="zh-CN"/>
        </w:rPr>
        <w:t>30</w:t>
      </w:r>
      <w:r>
        <w:rPr>
          <w:rFonts w:ascii="仿宋_GB2312" w:eastAsia="仿宋_GB2312"/>
          <w:lang w:eastAsia="zh-CN"/>
        </w:rPr>
        <w:t>%</w:t>
      </w:r>
      <w:r>
        <w:rPr>
          <w:rFonts w:ascii="仿宋_GB2312" w:eastAsia="仿宋_GB2312" w:hint="eastAsia"/>
          <w:lang w:eastAsia="zh-CN"/>
        </w:rPr>
        <w:t>，</w:t>
      </w:r>
      <w:proofErr w:type="spellStart"/>
      <w:r>
        <w:rPr>
          <w:rFonts w:ascii="仿宋_GB2312" w:eastAsia="仿宋_GB2312" w:hint="eastAsia"/>
          <w:lang w:eastAsia="zh-CN"/>
        </w:rPr>
        <w:t>并</w:t>
      </w:r>
      <w:r>
        <w:rPr>
          <w:rFonts w:ascii="仿宋_GB2312" w:eastAsia="仿宋_GB2312"/>
          <w:lang w:eastAsia="zh-CN"/>
        </w:rPr>
        <w:t>设立</w:t>
      </w:r>
      <w:proofErr w:type="spellEnd"/>
      <w:r>
        <w:rPr>
          <w:rFonts w:ascii="仿宋_GB2312" w:eastAsia="仿宋_GB2312" w:hint="eastAsia"/>
        </w:rPr>
        <w:t>特别奖1名</w:t>
      </w:r>
      <w:r>
        <w:rPr>
          <w:rFonts w:ascii="仿宋_GB2312" w:eastAsia="仿宋_GB2312" w:hint="eastAsia"/>
          <w:lang w:eastAsia="zh-CN"/>
        </w:rPr>
        <w:t>（在</w:t>
      </w:r>
      <w:r>
        <w:rPr>
          <w:rFonts w:ascii="仿宋_GB2312" w:eastAsia="仿宋_GB2312"/>
          <w:lang w:eastAsia="zh-CN"/>
        </w:rPr>
        <w:t>一等奖</w:t>
      </w:r>
      <w:r>
        <w:rPr>
          <w:rFonts w:ascii="仿宋_GB2312" w:eastAsia="仿宋_GB2312" w:hint="eastAsia"/>
          <w:lang w:eastAsia="zh-CN"/>
        </w:rPr>
        <w:t>的</w:t>
      </w:r>
      <w:r>
        <w:rPr>
          <w:rFonts w:ascii="仿宋_GB2312" w:eastAsia="仿宋_GB2312"/>
          <w:lang w:eastAsia="zh-CN"/>
        </w:rPr>
        <w:t>项目中产生</w:t>
      </w:r>
      <w:r>
        <w:rPr>
          <w:rFonts w:ascii="仿宋_GB2312" w:eastAsia="仿宋_GB2312" w:hint="eastAsia"/>
          <w:lang w:eastAsia="zh-CN"/>
        </w:rPr>
        <w:t>）</w:t>
      </w:r>
      <w:r w:rsidRPr="007E5822">
        <w:rPr>
          <w:rFonts w:ascii="仿宋_GB2312" w:eastAsia="仿宋_GB2312" w:hint="eastAsia"/>
        </w:rPr>
        <w:t>。</w:t>
      </w:r>
    </w:p>
    <w:p w:rsidR="004C62D3" w:rsidRPr="00EC0145" w:rsidRDefault="004C62D3" w:rsidP="004C62D3">
      <w:pPr>
        <w:spacing w:line="580" w:lineRule="exact"/>
        <w:ind w:firstLineChars="200" w:firstLine="640"/>
        <w:rPr>
          <w:rFonts w:ascii="黑体" w:eastAsia="黑体"/>
          <w:bCs/>
          <w:szCs w:val="32"/>
        </w:rPr>
      </w:pPr>
      <w:r w:rsidRPr="00EC0145">
        <w:rPr>
          <w:rFonts w:ascii="黑体" w:eastAsia="黑体" w:hint="eastAsia"/>
          <w:bCs/>
          <w:szCs w:val="32"/>
        </w:rPr>
        <w:t>六、参与方式</w:t>
      </w:r>
    </w:p>
    <w:p w:rsidR="004C62D3" w:rsidRDefault="004C62D3" w:rsidP="004C62D3">
      <w:pPr>
        <w:spacing w:line="580" w:lineRule="exact"/>
        <w:ind w:firstLineChars="200" w:firstLine="640"/>
        <w:rPr>
          <w:rFonts w:ascii="仿宋_GB2312" w:eastAsia="仿宋_GB2312"/>
          <w:szCs w:val="32"/>
        </w:rPr>
      </w:pPr>
      <w:r w:rsidRPr="00EC0145">
        <w:rPr>
          <w:rFonts w:ascii="仿宋_GB2312" w:eastAsia="仿宋_GB2312" w:hint="eastAsia"/>
          <w:szCs w:val="32"/>
        </w:rPr>
        <w:t>有意向参加展评活动的</w:t>
      </w:r>
      <w:r>
        <w:rPr>
          <w:rFonts w:ascii="仿宋_GB2312" w:eastAsia="仿宋_GB2312" w:hint="eastAsia"/>
          <w:szCs w:val="32"/>
        </w:rPr>
        <w:t>科普场馆登陆“校外</w:t>
      </w:r>
      <w:r>
        <w:rPr>
          <w:rFonts w:ascii="仿宋_GB2312" w:eastAsia="仿宋_GB2312"/>
          <w:szCs w:val="32"/>
        </w:rPr>
        <w:t>科技场所在线管理服务</w:t>
      </w:r>
      <w:r>
        <w:rPr>
          <w:rFonts w:ascii="仿宋_GB2312" w:eastAsia="仿宋_GB2312" w:hint="eastAsia"/>
          <w:szCs w:val="32"/>
        </w:rPr>
        <w:t>平台”（</w:t>
      </w:r>
      <w:r w:rsidRPr="00CD7666">
        <w:rPr>
          <w:rFonts w:hint="eastAsia"/>
          <w:szCs w:val="32"/>
        </w:rPr>
        <w:t>http://xwcs.xiaoxiaotong.org/</w:t>
      </w:r>
      <w:r>
        <w:rPr>
          <w:rFonts w:ascii="仿宋_GB2312" w:eastAsia="仿宋_GB2312" w:hint="eastAsia"/>
          <w:szCs w:val="32"/>
        </w:rPr>
        <w:t>）</w:t>
      </w:r>
      <w:r w:rsidRPr="00EC0145">
        <w:rPr>
          <w:rFonts w:ascii="仿宋_GB2312" w:eastAsia="仿宋_GB2312" w:hint="eastAsia"/>
          <w:szCs w:val="32"/>
        </w:rPr>
        <w:t>填写《第</w:t>
      </w:r>
      <w:r>
        <w:rPr>
          <w:rFonts w:ascii="仿宋_GB2312" w:eastAsia="仿宋_GB2312" w:hint="eastAsia"/>
          <w:szCs w:val="32"/>
        </w:rPr>
        <w:t>四</w:t>
      </w:r>
      <w:r w:rsidRPr="00EC0145">
        <w:rPr>
          <w:rFonts w:ascii="仿宋_GB2312" w:eastAsia="仿宋_GB2312" w:hint="eastAsia"/>
          <w:szCs w:val="32"/>
        </w:rPr>
        <w:t>届科普场馆科学教育项目展评活动项目方案登记表》。</w:t>
      </w:r>
    </w:p>
    <w:p w:rsidR="004C62D3" w:rsidRDefault="004C62D3" w:rsidP="004C62D3">
      <w:pPr>
        <w:spacing w:line="580" w:lineRule="exact"/>
        <w:ind w:firstLineChars="200" w:firstLine="640"/>
        <w:rPr>
          <w:rFonts w:ascii="黑体" w:eastAsia="黑体"/>
          <w:bCs/>
          <w:szCs w:val="32"/>
        </w:rPr>
      </w:pPr>
      <w:r w:rsidRPr="00165411">
        <w:rPr>
          <w:rFonts w:ascii="黑体" w:eastAsia="黑体" w:hint="eastAsia"/>
          <w:bCs/>
          <w:szCs w:val="32"/>
        </w:rPr>
        <w:t>七</w:t>
      </w:r>
      <w:r w:rsidRPr="00165411">
        <w:rPr>
          <w:rFonts w:ascii="黑体" w:eastAsia="黑体"/>
          <w:bCs/>
          <w:szCs w:val="32"/>
        </w:rPr>
        <w:t>、</w:t>
      </w:r>
      <w:r w:rsidRPr="006D08B9">
        <w:rPr>
          <w:rFonts w:ascii="黑体" w:eastAsia="黑体" w:hint="eastAsia"/>
          <w:bCs/>
          <w:szCs w:val="32"/>
        </w:rPr>
        <w:t>时间进度</w:t>
      </w:r>
    </w:p>
    <w:p w:rsidR="004C62D3" w:rsidRPr="00D65B4D" w:rsidRDefault="004C62D3" w:rsidP="004C62D3">
      <w:pPr>
        <w:spacing w:line="580" w:lineRule="exact"/>
        <w:ind w:firstLineChars="200" w:firstLine="640"/>
        <w:rPr>
          <w:rFonts w:ascii="仿宋_GB2312" w:eastAsia="仿宋_GB2312"/>
          <w:szCs w:val="32"/>
        </w:rPr>
      </w:pPr>
      <w:r w:rsidRPr="00D65B4D">
        <w:rPr>
          <w:rFonts w:ascii="仿宋_GB2312" w:eastAsia="仿宋_GB2312" w:hint="eastAsia"/>
          <w:szCs w:val="32"/>
        </w:rPr>
        <w:t>7月-8月</w:t>
      </w:r>
      <w:r>
        <w:rPr>
          <w:rFonts w:ascii="仿宋_GB2312" w:eastAsia="仿宋_GB2312" w:hint="eastAsia"/>
          <w:szCs w:val="32"/>
        </w:rPr>
        <w:t>20</w:t>
      </w:r>
      <w:r w:rsidRPr="00D65B4D">
        <w:rPr>
          <w:rFonts w:ascii="仿宋_GB2312" w:eastAsia="仿宋_GB2312" w:hint="eastAsia"/>
          <w:szCs w:val="32"/>
        </w:rPr>
        <w:t>日：下发通知，项目方案申报提交</w:t>
      </w:r>
      <w:r>
        <w:rPr>
          <w:rFonts w:ascii="仿宋_GB2312" w:eastAsia="仿宋_GB2312" w:hint="eastAsia"/>
          <w:szCs w:val="32"/>
        </w:rPr>
        <w:t>；</w:t>
      </w:r>
    </w:p>
    <w:p w:rsidR="004C62D3" w:rsidRDefault="004C62D3" w:rsidP="004C62D3">
      <w:pPr>
        <w:spacing w:line="580" w:lineRule="exact"/>
        <w:ind w:firstLineChars="200" w:firstLine="640"/>
        <w:rPr>
          <w:rFonts w:ascii="仿宋_GB2312" w:eastAsia="仿宋_GB2312"/>
          <w:szCs w:val="32"/>
        </w:rPr>
      </w:pPr>
      <w:r>
        <w:rPr>
          <w:rFonts w:ascii="仿宋_GB2312" w:eastAsia="仿宋_GB2312" w:hint="eastAsia"/>
          <w:szCs w:val="32"/>
        </w:rPr>
        <w:t>8</w:t>
      </w:r>
      <w:r w:rsidRPr="00D65B4D">
        <w:rPr>
          <w:rFonts w:ascii="仿宋_GB2312" w:eastAsia="仿宋_GB2312" w:hint="eastAsia"/>
          <w:szCs w:val="32"/>
        </w:rPr>
        <w:t>月</w:t>
      </w:r>
      <w:r>
        <w:rPr>
          <w:rFonts w:ascii="仿宋_GB2312" w:eastAsia="仿宋_GB2312" w:hint="eastAsia"/>
          <w:szCs w:val="32"/>
        </w:rPr>
        <w:t>21日-31日</w:t>
      </w:r>
      <w:r w:rsidRPr="00D65B4D">
        <w:rPr>
          <w:rFonts w:ascii="仿宋_GB2312" w:eastAsia="仿宋_GB2312" w:hint="eastAsia"/>
          <w:szCs w:val="32"/>
        </w:rPr>
        <w:t>：</w:t>
      </w:r>
      <w:r>
        <w:rPr>
          <w:rFonts w:ascii="仿宋_GB2312" w:eastAsia="仿宋_GB2312" w:hint="eastAsia"/>
          <w:szCs w:val="32"/>
        </w:rPr>
        <w:t>项目初评，</w:t>
      </w:r>
      <w:r>
        <w:rPr>
          <w:rFonts w:ascii="仿宋_GB2312" w:eastAsia="仿宋_GB2312"/>
          <w:szCs w:val="32"/>
        </w:rPr>
        <w:t>确定终评入围项目名单，发布终评通知；</w:t>
      </w:r>
    </w:p>
    <w:p w:rsidR="004C62D3" w:rsidRPr="00D65B4D" w:rsidRDefault="004C62D3" w:rsidP="004C62D3">
      <w:pPr>
        <w:spacing w:line="580" w:lineRule="exact"/>
        <w:ind w:firstLineChars="200" w:firstLine="640"/>
        <w:rPr>
          <w:rFonts w:ascii="仿宋_GB2312" w:eastAsia="仿宋_GB2312"/>
          <w:szCs w:val="32"/>
        </w:rPr>
      </w:pPr>
      <w:r>
        <w:rPr>
          <w:rFonts w:ascii="仿宋_GB2312" w:eastAsia="仿宋_GB2312" w:hint="eastAsia"/>
          <w:szCs w:val="32"/>
        </w:rPr>
        <w:t>9月25日</w:t>
      </w:r>
      <w:r>
        <w:rPr>
          <w:rFonts w:ascii="仿宋_GB2312" w:eastAsia="仿宋_GB2312"/>
          <w:szCs w:val="32"/>
        </w:rPr>
        <w:t>-</w:t>
      </w:r>
      <w:r>
        <w:rPr>
          <w:rFonts w:ascii="仿宋_GB2312" w:eastAsia="仿宋_GB2312" w:hint="eastAsia"/>
          <w:szCs w:val="32"/>
        </w:rPr>
        <w:t>2</w:t>
      </w:r>
      <w:r>
        <w:rPr>
          <w:rFonts w:ascii="仿宋_GB2312" w:eastAsia="仿宋_GB2312"/>
          <w:szCs w:val="32"/>
        </w:rPr>
        <w:t>9</w:t>
      </w:r>
      <w:r>
        <w:rPr>
          <w:rFonts w:ascii="仿宋_GB2312" w:eastAsia="仿宋_GB2312" w:hint="eastAsia"/>
          <w:szCs w:val="32"/>
        </w:rPr>
        <w:t>日</w:t>
      </w:r>
      <w:r>
        <w:rPr>
          <w:rFonts w:ascii="仿宋_GB2312" w:eastAsia="仿宋_GB2312"/>
          <w:szCs w:val="32"/>
        </w:rPr>
        <w:t>：终评活动</w:t>
      </w:r>
      <w:r>
        <w:rPr>
          <w:rFonts w:ascii="仿宋_GB2312" w:eastAsia="仿宋_GB2312" w:hint="eastAsia"/>
          <w:szCs w:val="32"/>
        </w:rPr>
        <w:t>。</w:t>
      </w:r>
    </w:p>
    <w:p w:rsidR="00415685" w:rsidRDefault="004C62D3" w:rsidP="004C62D3">
      <w:bookmarkStart w:id="0" w:name="_GoBack"/>
      <w:bookmarkEnd w:id="0"/>
    </w:p>
    <w:sectPr w:rsidR="00415685" w:rsidSect="00121AB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D3"/>
    <w:rsid w:val="00121AB8"/>
    <w:rsid w:val="004C62D3"/>
    <w:rsid w:val="004F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7F504-8720-D04E-9856-2F5C191E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C62D3"/>
    <w:pPr>
      <w:widowControl w:val="0"/>
      <w:jc w:val="both"/>
    </w:pPr>
    <w:rPr>
      <w:rFonts w:ascii="Times New Roman" w:eastAsia="楷体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正文 3号仿宋"/>
    <w:basedOn w:val="a"/>
    <w:link w:val="3Char"/>
    <w:qFormat/>
    <w:rsid w:val="004C62D3"/>
    <w:pPr>
      <w:ind w:firstLineChars="200" w:firstLine="640"/>
    </w:pPr>
    <w:rPr>
      <w:rFonts w:ascii="仿宋" w:eastAsia="仿宋" w:hAnsi="仿宋"/>
      <w:szCs w:val="32"/>
      <w:lang w:val="x-none" w:eastAsia="x-none"/>
    </w:rPr>
  </w:style>
  <w:style w:type="character" w:customStyle="1" w:styleId="3Char">
    <w:name w:val="正文 3号仿宋 Char"/>
    <w:link w:val="3"/>
    <w:rsid w:val="004C62D3"/>
    <w:rPr>
      <w:rFonts w:ascii="仿宋" w:eastAsia="仿宋" w:hAnsi="仿宋" w:cs="Times New Roman"/>
      <w:sz w:val="32"/>
      <w:szCs w:val="32"/>
      <w:lang w:val="x-none" w:eastAsia="x-none"/>
    </w:rPr>
  </w:style>
  <w:style w:type="paragraph" w:styleId="a3">
    <w:name w:val="Normal (Web)"/>
    <w:basedOn w:val="a"/>
    <w:uiPriority w:val="99"/>
    <w:unhideWhenUsed/>
    <w:rsid w:val="004C62D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蕾 苗</dc:creator>
  <cp:keywords/>
  <dc:description/>
  <cp:lastModifiedBy>蕾 苗</cp:lastModifiedBy>
  <cp:revision>1</cp:revision>
  <dcterms:created xsi:type="dcterms:W3CDTF">2018-07-31T12:50:00Z</dcterms:created>
  <dcterms:modified xsi:type="dcterms:W3CDTF">2018-07-31T12:50:00Z</dcterms:modified>
</cp:coreProperties>
</file>