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default" w:ascii="Times New Roman" w:hAnsi="Times New Roman" w:cs="Times New Roman"/>
        </w:rPr>
      </w:pPr>
    </w:p>
    <w:p>
      <w:pPr>
        <w:spacing w:line="304" w:lineRule="auto"/>
        <w:rPr>
          <w:rFonts w:hint="default" w:ascii="Times New Roman" w:hAnsi="Times New Roman" w:cs="Times New Roman"/>
          <w:sz w:val="21"/>
        </w:rPr>
      </w:pPr>
    </w:p>
    <w:p>
      <w:pPr>
        <w:spacing w:line="304" w:lineRule="auto"/>
        <w:rPr>
          <w:rFonts w:hint="default" w:ascii="Times New Roman" w:hAnsi="Times New Roman" w:eastAsia="宋体" w:cs="Times New Roman"/>
          <w:sz w:val="21"/>
          <w:lang w:val="en-US" w:eastAsia="zh-CN"/>
        </w:rPr>
      </w:pPr>
    </w:p>
    <w:p>
      <w:pPr>
        <w:spacing w:line="304" w:lineRule="auto"/>
        <w:rPr>
          <w:rFonts w:hint="default" w:ascii="Times New Roman" w:hAnsi="Times New Roman" w:eastAsia="宋体" w:cs="Times New Roman"/>
          <w:sz w:val="21"/>
          <w:lang w:val="en-US" w:eastAsia="zh-CN"/>
        </w:rPr>
      </w:pPr>
    </w:p>
    <w:p>
      <w:pPr>
        <w:spacing w:before="127" w:line="80" w:lineRule="exact"/>
        <w:textAlignment w:val="center"/>
        <w:rPr>
          <w:rFonts w:hint="default" w:ascii="Times New Roman" w:hAnsi="Times New Roman" w:cs="Times New Roman"/>
        </w:rPr>
      </w:pPr>
    </w:p>
    <w:p>
      <w:pPr>
        <w:spacing w:line="342" w:lineRule="auto"/>
        <w:rPr>
          <w:rFonts w:hint="default" w:ascii="Times New Roman" w:hAnsi="Times New Roman" w:cs="Times New Roman"/>
          <w:sz w:val="21"/>
        </w:rPr>
      </w:pPr>
    </w:p>
    <w:p>
      <w:pPr>
        <w:keepNext w:val="0"/>
        <w:keepLines w:val="0"/>
        <w:widowControl/>
        <w:suppressLineNumbers w:val="0"/>
        <w:jc w:val="center"/>
        <w:rPr>
          <w:rFonts w:hint="default" w:ascii="Times New Roman" w:hAnsi="Times New Roman" w:cs="Times New Roman"/>
        </w:rPr>
      </w:pPr>
      <w:r>
        <w:rPr>
          <w:rFonts w:hint="default" w:ascii="Times New Roman" w:hAnsi="Times New Roman" w:eastAsia="仿宋_GB2312" w:cs="Times New Roman"/>
          <w:snapToGrid w:val="0"/>
          <w:color w:val="000000"/>
          <w:kern w:val="0"/>
          <w:sz w:val="31"/>
          <w:szCs w:val="31"/>
          <w:lang w:val="en-US" w:eastAsia="zh-CN" w:bidi="ar"/>
        </w:rPr>
        <w:t>鄂科协发〔 2023〕</w:t>
      </w:r>
      <w:r>
        <w:rPr>
          <w:rFonts w:hint="eastAsia" w:ascii="Times New Roman" w:hAnsi="Times New Roman" w:eastAsia="仿宋_GB2312" w:cs="Times New Roman"/>
          <w:snapToGrid w:val="0"/>
          <w:color w:val="000000"/>
          <w:kern w:val="0"/>
          <w:sz w:val="31"/>
          <w:szCs w:val="31"/>
          <w:lang w:val="en-US" w:eastAsia="zh-CN" w:bidi="ar"/>
        </w:rPr>
        <w:t>7</w:t>
      </w:r>
      <w:r>
        <w:rPr>
          <w:rFonts w:hint="default" w:ascii="Times New Roman" w:hAnsi="Times New Roman" w:eastAsia="仿宋_GB2312" w:cs="Times New Roman"/>
          <w:snapToGrid w:val="0"/>
          <w:color w:val="000000"/>
          <w:kern w:val="0"/>
          <w:sz w:val="31"/>
          <w:szCs w:val="31"/>
          <w:lang w:val="en-US" w:eastAsia="zh-CN" w:bidi="ar"/>
        </w:rPr>
        <w:t>号</w:t>
      </w:r>
    </w:p>
    <w:p>
      <w:pPr>
        <w:spacing w:line="343" w:lineRule="auto"/>
        <w:rPr>
          <w:rFonts w:hint="default" w:ascii="Times New Roman" w:hAnsi="Times New Roman" w:cs="Times New Roman"/>
          <w:sz w:val="21"/>
        </w:rPr>
      </w:pPr>
    </w:p>
    <w:p>
      <w:pPr>
        <w:keepNext w:val="0"/>
        <w:keepLines w:val="0"/>
        <w:pageBreakBefore w:val="0"/>
        <w:widowControl/>
        <w:kinsoku w:val="0"/>
        <w:wordWrap/>
        <w:overflowPunct/>
        <w:topLinePunct w:val="0"/>
        <w:autoSpaceDE w:val="0"/>
        <w:autoSpaceDN w:val="0"/>
        <w:bidi w:val="0"/>
        <w:adjustRightInd w:val="0"/>
        <w:snapToGrid w:val="0"/>
        <w:spacing w:before="243" w:line="0" w:lineRule="atLeast"/>
        <w:jc w:val="center"/>
        <w:textAlignment w:val="baseline"/>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lang w:eastAsia="zh-CN"/>
        </w:rPr>
        <w:t>湖北省</w:t>
      </w:r>
      <w:r>
        <w:rPr>
          <w:rFonts w:hint="default" w:ascii="Times New Roman" w:hAnsi="Times New Roman" w:eastAsia="方正小标宋简体" w:cs="Times New Roman"/>
          <w:color w:val="000000"/>
          <w:kern w:val="0"/>
          <w:sz w:val="44"/>
          <w:szCs w:val="44"/>
          <w:lang w:val="en-US" w:eastAsia="zh-CN"/>
        </w:rPr>
        <w:t>科协等5部</w:t>
      </w:r>
      <w:bookmarkStart w:id="0" w:name="_GoBack"/>
      <w:bookmarkEnd w:id="0"/>
      <w:r>
        <w:rPr>
          <w:rFonts w:hint="default" w:ascii="Times New Roman" w:hAnsi="Times New Roman" w:eastAsia="方正小标宋简体" w:cs="Times New Roman"/>
          <w:color w:val="000000"/>
          <w:kern w:val="0"/>
          <w:sz w:val="44"/>
          <w:szCs w:val="44"/>
          <w:lang w:val="en-US" w:eastAsia="zh-CN"/>
        </w:rPr>
        <w:t>门</w:t>
      </w:r>
      <w:r>
        <w:rPr>
          <w:rFonts w:hint="default" w:ascii="Times New Roman" w:hAnsi="Times New Roman" w:eastAsia="方正小标宋简体" w:cs="Times New Roman"/>
          <w:color w:val="000000"/>
          <w:kern w:val="0"/>
          <w:sz w:val="44"/>
          <w:szCs w:val="44"/>
        </w:rPr>
        <w:t>关于举办</w:t>
      </w:r>
    </w:p>
    <w:p>
      <w:pPr>
        <w:keepNext w:val="0"/>
        <w:keepLines w:val="0"/>
        <w:pageBreakBefore w:val="0"/>
        <w:widowControl/>
        <w:kinsoku w:val="0"/>
        <w:wordWrap/>
        <w:overflowPunct/>
        <w:topLinePunct w:val="0"/>
        <w:autoSpaceDE w:val="0"/>
        <w:autoSpaceDN w:val="0"/>
        <w:bidi w:val="0"/>
        <w:adjustRightInd w:val="0"/>
        <w:snapToGrid w:val="0"/>
        <w:spacing w:before="243" w:line="0" w:lineRule="atLeast"/>
        <w:jc w:val="center"/>
        <w:textAlignment w:val="baseline"/>
        <w:rPr>
          <w:rFonts w:hint="default" w:ascii="Times New Roman" w:hAnsi="Times New Roman" w:eastAsia="宋体" w:cs="Times New Roman"/>
          <w:sz w:val="42"/>
          <w:szCs w:val="42"/>
        </w:rPr>
      </w:pPr>
      <w:r>
        <w:rPr>
          <w:rFonts w:hint="default" w:ascii="Times New Roman" w:hAnsi="Times New Roman" w:eastAsia="方正小标宋简体" w:cs="Times New Roman"/>
          <w:color w:val="000000"/>
          <w:kern w:val="0"/>
          <w:sz w:val="44"/>
          <w:szCs w:val="44"/>
        </w:rPr>
        <w:t>第3</w:t>
      </w:r>
      <w:r>
        <w:rPr>
          <w:rFonts w:hint="default" w:ascii="Times New Roman" w:hAnsi="Times New Roman" w:eastAsia="方正小标宋简体" w:cs="Times New Roman"/>
          <w:color w:val="000000"/>
          <w:kern w:val="0"/>
          <w:sz w:val="44"/>
          <w:szCs w:val="44"/>
          <w:lang w:val="en-US" w:eastAsia="zh-CN"/>
        </w:rPr>
        <w:t>8</w:t>
      </w:r>
      <w:r>
        <w:rPr>
          <w:rFonts w:hint="default" w:ascii="Times New Roman" w:hAnsi="Times New Roman" w:eastAsia="方正小标宋简体" w:cs="Times New Roman"/>
          <w:color w:val="000000"/>
          <w:kern w:val="0"/>
          <w:sz w:val="44"/>
          <w:szCs w:val="44"/>
        </w:rPr>
        <w:t>届</w:t>
      </w:r>
      <w:r>
        <w:rPr>
          <w:rFonts w:hint="default" w:ascii="Times New Roman" w:hAnsi="Times New Roman" w:eastAsia="方正小标宋简体" w:cs="Times New Roman"/>
          <w:color w:val="000000"/>
          <w:kern w:val="0"/>
          <w:sz w:val="44"/>
          <w:szCs w:val="44"/>
          <w:lang w:eastAsia="zh-CN"/>
        </w:rPr>
        <w:t>湖北省</w:t>
      </w:r>
      <w:r>
        <w:rPr>
          <w:rFonts w:hint="default" w:ascii="Times New Roman" w:hAnsi="Times New Roman" w:eastAsia="方正小标宋简体" w:cs="Times New Roman"/>
          <w:color w:val="000000"/>
          <w:kern w:val="0"/>
          <w:sz w:val="44"/>
          <w:szCs w:val="44"/>
        </w:rPr>
        <w:t>青少年科技创新大赛的通知</w:t>
      </w:r>
    </w:p>
    <w:p>
      <w:pPr>
        <w:spacing w:line="425" w:lineRule="auto"/>
        <w:rPr>
          <w:rFonts w:hint="default" w:ascii="Times New Roman" w:hAnsi="Times New Roman" w:cs="Times New Roman"/>
          <w:sz w:val="21"/>
        </w:rPr>
      </w:pPr>
    </w:p>
    <w:p>
      <w:pPr>
        <w:keepNext w:val="0"/>
        <w:keepLines w:val="0"/>
        <w:pageBreakBefore w:val="0"/>
        <w:widowControl/>
        <w:kinsoku/>
        <w:wordWrap/>
        <w:overflowPunct w:val="0"/>
        <w:topLinePunct/>
        <w:autoSpaceDE w:val="0"/>
        <w:autoSpaceDN w:val="0"/>
        <w:bidi w:val="0"/>
        <w:adjustRightInd w:val="0"/>
        <w:snapToGrid w:val="0"/>
        <w:spacing w:line="560" w:lineRule="exact"/>
        <w:jc w:val="both"/>
        <w:textAlignment w:val="baseline"/>
        <w:rPr>
          <w:rFonts w:hint="default" w:ascii="Times New Roman" w:hAnsi="Times New Roman" w:eastAsia="仿宋_GB2312" w:cs="Times New Roman"/>
          <w:spacing w:val="8"/>
          <w:sz w:val="32"/>
          <w:szCs w:val="32"/>
          <w:rtl w:val="0"/>
          <w:lang w:val="ja-JP" w:eastAsia="ja-JP"/>
        </w:rPr>
      </w:pPr>
      <w:r>
        <w:rPr>
          <w:rFonts w:hint="default" w:ascii="Times New Roman" w:hAnsi="Times New Roman" w:eastAsia="仿宋_GB2312" w:cs="Times New Roman"/>
          <w:spacing w:val="8"/>
          <w:sz w:val="32"/>
          <w:szCs w:val="32"/>
          <w:rtl w:val="0"/>
          <w:lang w:val="ja-JP" w:eastAsia="ja-JP"/>
        </w:rPr>
        <w:t>各市</w:t>
      </w:r>
      <w:r>
        <w:rPr>
          <w:rFonts w:hint="eastAsia" w:ascii="Times New Roman" w:hAnsi="Times New Roman" w:eastAsia="仿宋_GB2312" w:cs="Times New Roman"/>
          <w:spacing w:val="8"/>
          <w:sz w:val="32"/>
          <w:szCs w:val="32"/>
          <w:rtl w:val="0"/>
          <w:lang w:val="ja-JP" w:eastAsia="zh-CN"/>
        </w:rPr>
        <w:t>、</w:t>
      </w:r>
      <w:r>
        <w:rPr>
          <w:rFonts w:hint="default" w:ascii="Times New Roman" w:hAnsi="Times New Roman" w:eastAsia="仿宋_GB2312" w:cs="Times New Roman"/>
          <w:spacing w:val="8"/>
          <w:sz w:val="32"/>
          <w:szCs w:val="32"/>
          <w:rtl w:val="0"/>
          <w:lang w:val="ja-JP" w:eastAsia="ja-JP"/>
        </w:rPr>
        <w:t>州、</w:t>
      </w:r>
      <w:r>
        <w:rPr>
          <w:rFonts w:hint="default" w:ascii="Times New Roman" w:hAnsi="Times New Roman" w:eastAsia="仿宋_GB2312" w:cs="Times New Roman"/>
          <w:spacing w:val="8"/>
          <w:sz w:val="32"/>
          <w:szCs w:val="32"/>
          <w:rtl w:val="0"/>
          <w:lang w:val="zh-TW" w:eastAsia="zh-TW"/>
        </w:rPr>
        <w:t>直管市、</w:t>
      </w:r>
      <w:r>
        <w:rPr>
          <w:rFonts w:hint="default" w:ascii="Times New Roman" w:hAnsi="Times New Roman" w:eastAsia="仿宋_GB2312" w:cs="Times New Roman"/>
          <w:spacing w:val="8"/>
          <w:sz w:val="32"/>
          <w:szCs w:val="32"/>
          <w:rtl w:val="0"/>
          <w:lang w:val="ja-JP" w:eastAsia="ja-JP"/>
        </w:rPr>
        <w:t>神农架林区科协</w:t>
      </w:r>
      <w:r>
        <w:rPr>
          <w:rFonts w:hint="default" w:ascii="Times New Roman" w:hAnsi="Times New Roman" w:eastAsia="仿宋_GB2312" w:cs="Times New Roman"/>
          <w:spacing w:val="8"/>
          <w:sz w:val="32"/>
          <w:szCs w:val="32"/>
          <w:rtl w:val="0"/>
          <w:lang w:val="ja-JP" w:eastAsia="zh-CN"/>
        </w:rPr>
        <w:t>、教育局、科技局、</w:t>
      </w:r>
      <w:r>
        <w:rPr>
          <w:rFonts w:hint="default" w:ascii="Times New Roman" w:hAnsi="Times New Roman" w:eastAsia="仿宋_GB2312" w:cs="Times New Roman"/>
          <w:spacing w:val="8"/>
          <w:sz w:val="32"/>
          <w:szCs w:val="32"/>
          <w:rtl w:val="0"/>
          <w:lang w:val="ja-JP" w:eastAsia="ja-JP"/>
        </w:rPr>
        <w:t>团委、妇联：</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pacing w:val="8"/>
          <w:sz w:val="32"/>
          <w:szCs w:val="32"/>
        </w:rPr>
      </w:pPr>
      <w:r>
        <w:rPr>
          <w:rFonts w:hint="default" w:ascii="Times New Roman" w:hAnsi="Times New Roman" w:eastAsia="仿宋_GB2312" w:cs="Times New Roman"/>
          <w:sz w:val="32"/>
          <w:szCs w:val="32"/>
          <w:lang w:val="zh-TW" w:eastAsia="zh-TW"/>
        </w:rPr>
        <w:t>为深入贯彻落实习近平总书记关于青少年教育及科技创新的重要论述，</w:t>
      </w:r>
      <w:r>
        <w:rPr>
          <w:rFonts w:hint="default" w:ascii="Times New Roman" w:hAnsi="Times New Roman" w:eastAsia="仿宋_GB2312" w:cs="Times New Roman"/>
          <w:sz w:val="32"/>
          <w:szCs w:val="32"/>
          <w:lang w:val="zh-TW" w:eastAsia="zh-CN"/>
        </w:rPr>
        <w:t>联合推进省级科技创新育苗工程，</w:t>
      </w:r>
      <w:r>
        <w:rPr>
          <w:rFonts w:hint="default" w:ascii="Times New Roman" w:hAnsi="Times New Roman" w:eastAsia="仿宋_GB2312" w:cs="Times New Roman"/>
          <w:sz w:val="32"/>
          <w:szCs w:val="32"/>
        </w:rPr>
        <w:t>认真落实</w:t>
      </w:r>
      <w:r>
        <w:rPr>
          <w:rFonts w:hint="default" w:ascii="Times New Roman" w:hAnsi="Times New Roman" w:eastAsia="仿宋_GB2312" w:cs="Times New Roman"/>
          <w:sz w:val="32"/>
          <w:szCs w:val="32"/>
          <w:lang w:eastAsia="zh-CN"/>
        </w:rPr>
        <w:t>《中国科协办公厅关于举办第</w:t>
      </w:r>
      <w:r>
        <w:rPr>
          <w:rFonts w:hint="default" w:ascii="Times New Roman" w:hAnsi="Times New Roman" w:eastAsia="仿宋_GB2312" w:cs="Times New Roman"/>
          <w:sz w:val="32"/>
          <w:szCs w:val="32"/>
          <w:lang w:val="en-US" w:eastAsia="zh-CN"/>
        </w:rPr>
        <w:t>38届全国青少年科技创新大赛的通知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napToGrid w:val="0"/>
          <w:color w:val="000000"/>
          <w:kern w:val="0"/>
          <w:sz w:val="31"/>
          <w:szCs w:val="31"/>
          <w:lang w:val="en-US" w:eastAsia="zh-CN" w:bidi="ar"/>
        </w:rPr>
        <w:t>科协办发青字〔2023〕21号</w:t>
      </w:r>
      <w:r>
        <w:rPr>
          <w:rFonts w:hint="default" w:ascii="Times New Roman" w:hAnsi="Times New Roman" w:eastAsia="仿宋_GB2312" w:cs="Times New Roman"/>
          <w:sz w:val="32"/>
          <w:szCs w:val="32"/>
          <w:lang w:eastAsia="zh-CN"/>
        </w:rPr>
        <w:t>）等精神</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湖北</w:t>
      </w:r>
      <w:r>
        <w:rPr>
          <w:rFonts w:hint="default" w:ascii="Times New Roman" w:hAnsi="Times New Roman" w:eastAsia="仿宋_GB2312" w:cs="Times New Roman"/>
          <w:spacing w:val="8"/>
          <w:sz w:val="32"/>
          <w:szCs w:val="32"/>
          <w:lang w:val="en-US" w:eastAsia="zh-CN"/>
        </w:rPr>
        <w:t>省</w:t>
      </w:r>
      <w:r>
        <w:rPr>
          <w:rFonts w:hint="default" w:ascii="Times New Roman" w:hAnsi="Times New Roman" w:eastAsia="仿宋_GB2312" w:cs="Times New Roman"/>
          <w:spacing w:val="8"/>
          <w:sz w:val="32"/>
          <w:szCs w:val="32"/>
        </w:rPr>
        <w:t>科协、</w:t>
      </w:r>
      <w:r>
        <w:rPr>
          <w:rFonts w:hint="default" w:ascii="Times New Roman" w:hAnsi="Times New Roman" w:eastAsia="仿宋_GB2312" w:cs="Times New Roman"/>
          <w:spacing w:val="8"/>
          <w:sz w:val="32"/>
          <w:szCs w:val="32"/>
          <w:lang w:eastAsia="zh-CN"/>
        </w:rPr>
        <w:t>湖北省教育厅、湖北省科技厅、共青团湖北</w:t>
      </w:r>
      <w:r>
        <w:rPr>
          <w:rFonts w:hint="default" w:ascii="Times New Roman" w:hAnsi="Times New Roman" w:eastAsia="仿宋_GB2312" w:cs="Times New Roman"/>
          <w:spacing w:val="8"/>
          <w:sz w:val="32"/>
          <w:szCs w:val="32"/>
          <w:lang w:val="en-US" w:eastAsia="zh-CN"/>
        </w:rPr>
        <w:t>省委</w:t>
      </w:r>
      <w:r>
        <w:rPr>
          <w:rFonts w:hint="eastAsia" w:ascii="Times New Roman" w:hAnsi="Times New Roman" w:eastAsia="仿宋_GB2312" w:cs="Times New Roman"/>
          <w:spacing w:val="8"/>
          <w:sz w:val="32"/>
          <w:szCs w:val="32"/>
          <w:lang w:val="en-US" w:eastAsia="zh-CN"/>
        </w:rPr>
        <w:t>和</w:t>
      </w:r>
      <w:r>
        <w:rPr>
          <w:rFonts w:hint="default" w:ascii="Times New Roman" w:hAnsi="Times New Roman" w:eastAsia="仿宋_GB2312" w:cs="Times New Roman"/>
          <w:spacing w:val="8"/>
          <w:sz w:val="32"/>
          <w:szCs w:val="32"/>
          <w:lang w:val="en-US" w:eastAsia="zh-CN"/>
        </w:rPr>
        <w:t>湖北省</w:t>
      </w:r>
      <w:r>
        <w:rPr>
          <w:rFonts w:hint="default" w:ascii="Times New Roman" w:hAnsi="Times New Roman" w:eastAsia="仿宋_GB2312" w:cs="Times New Roman"/>
          <w:spacing w:val="8"/>
          <w:sz w:val="32"/>
          <w:szCs w:val="32"/>
        </w:rPr>
        <w:t>妇联</w:t>
      </w:r>
      <w:r>
        <w:rPr>
          <w:rFonts w:hint="default" w:ascii="Times New Roman" w:hAnsi="Times New Roman" w:eastAsia="仿宋_GB2312" w:cs="Times New Roman"/>
          <w:spacing w:val="8"/>
          <w:sz w:val="32"/>
          <w:szCs w:val="32"/>
          <w:lang w:eastAsia="zh-CN"/>
        </w:rPr>
        <w:t>将</w:t>
      </w:r>
      <w:r>
        <w:rPr>
          <w:rFonts w:hint="default" w:ascii="Times New Roman" w:hAnsi="Times New Roman" w:eastAsia="仿宋_GB2312" w:cs="Times New Roman"/>
          <w:spacing w:val="8"/>
          <w:sz w:val="32"/>
          <w:szCs w:val="32"/>
        </w:rPr>
        <w:t>于202</w:t>
      </w:r>
      <w:r>
        <w:rPr>
          <w:rFonts w:hint="default" w:ascii="Times New Roman" w:hAnsi="Times New Roman" w:eastAsia="仿宋_GB2312" w:cs="Times New Roman"/>
          <w:spacing w:val="8"/>
          <w:sz w:val="32"/>
          <w:szCs w:val="32"/>
          <w:lang w:val="en-US" w:eastAsia="zh-CN"/>
        </w:rPr>
        <w:t>4</w:t>
      </w:r>
      <w:r>
        <w:rPr>
          <w:rFonts w:hint="default" w:ascii="Times New Roman" w:hAnsi="Times New Roman" w:eastAsia="仿宋_GB2312" w:cs="Times New Roman"/>
          <w:spacing w:val="8"/>
          <w:sz w:val="32"/>
          <w:szCs w:val="32"/>
        </w:rPr>
        <w:t>年</w:t>
      </w:r>
      <w:r>
        <w:rPr>
          <w:rFonts w:hint="default" w:ascii="Times New Roman" w:hAnsi="Times New Roman" w:eastAsia="仿宋_GB2312" w:cs="Times New Roman"/>
          <w:spacing w:val="8"/>
          <w:sz w:val="32"/>
          <w:szCs w:val="32"/>
          <w:lang w:val="en-US" w:eastAsia="zh-CN"/>
        </w:rPr>
        <w:t>3-4月</w:t>
      </w:r>
      <w:r>
        <w:rPr>
          <w:rFonts w:hint="default" w:ascii="Times New Roman" w:hAnsi="Times New Roman" w:eastAsia="仿宋_GB2312" w:cs="Times New Roman"/>
          <w:spacing w:val="8"/>
          <w:sz w:val="32"/>
          <w:szCs w:val="32"/>
        </w:rPr>
        <w:t>共同主办第3</w:t>
      </w:r>
      <w:r>
        <w:rPr>
          <w:rFonts w:hint="default" w:ascii="Times New Roman" w:hAnsi="Times New Roman" w:eastAsia="仿宋_GB2312" w:cs="Times New Roman"/>
          <w:spacing w:val="8"/>
          <w:sz w:val="32"/>
          <w:szCs w:val="32"/>
          <w:lang w:val="en-US" w:eastAsia="zh-CN"/>
        </w:rPr>
        <w:t>8</w:t>
      </w:r>
      <w:r>
        <w:rPr>
          <w:rFonts w:hint="default" w:ascii="Times New Roman" w:hAnsi="Times New Roman" w:eastAsia="仿宋_GB2312" w:cs="Times New Roman"/>
          <w:spacing w:val="8"/>
          <w:sz w:val="32"/>
          <w:szCs w:val="32"/>
        </w:rPr>
        <w:t>届</w:t>
      </w:r>
      <w:r>
        <w:rPr>
          <w:rFonts w:hint="default" w:ascii="Times New Roman" w:hAnsi="Times New Roman" w:eastAsia="仿宋_GB2312" w:cs="Times New Roman"/>
          <w:spacing w:val="8"/>
          <w:sz w:val="32"/>
          <w:szCs w:val="32"/>
          <w:lang w:val="en-US" w:eastAsia="zh-CN"/>
        </w:rPr>
        <w:t>湖北省</w:t>
      </w:r>
      <w:r>
        <w:rPr>
          <w:rFonts w:hint="default" w:ascii="Times New Roman" w:hAnsi="Times New Roman" w:eastAsia="仿宋_GB2312" w:cs="Times New Roman"/>
          <w:spacing w:val="8"/>
          <w:sz w:val="32"/>
          <w:szCs w:val="32"/>
        </w:rPr>
        <w:t>青少年科技创新大赛（以下简称“大赛”）。现将有关事项通知如下：</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黑体" w:cs="Times New Roman"/>
          <w:spacing w:val="8"/>
          <w:sz w:val="32"/>
          <w:szCs w:val="32"/>
        </w:rPr>
      </w:pPr>
      <w:r>
        <w:rPr>
          <w:rFonts w:hint="eastAsia" w:ascii="Times New Roman" w:hAnsi="Times New Roman" w:eastAsia="黑体" w:cs="Times New Roman"/>
          <w:spacing w:val="8"/>
          <w:sz w:val="32"/>
          <w:szCs w:val="32"/>
          <w:lang w:eastAsia="zh-CN"/>
        </w:rPr>
        <w:t>一、</w:t>
      </w:r>
      <w:r>
        <w:rPr>
          <w:rFonts w:hint="default" w:ascii="Times New Roman" w:hAnsi="Times New Roman" w:eastAsia="黑体" w:cs="Times New Roman"/>
          <w:spacing w:val="8"/>
          <w:sz w:val="32"/>
          <w:szCs w:val="32"/>
        </w:rPr>
        <w:t>竞赛内容</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lang w:val="en-US" w:eastAsia="zh-CN"/>
        </w:rPr>
      </w:pPr>
      <w:r>
        <w:rPr>
          <w:rFonts w:hint="default" w:ascii="Times New Roman" w:hAnsi="Times New Roman" w:eastAsia="仿宋_GB2312" w:cs="Times New Roman"/>
          <w:spacing w:val="8"/>
          <w:sz w:val="32"/>
          <w:szCs w:val="32"/>
        </w:rPr>
        <w:t>青少年科技创新成果竞赛</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eastAsia"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科技辅导员科技教育创新成果竞赛</w:t>
      </w:r>
    </w:p>
    <w:p>
      <w:pPr>
        <w:keepNext w:val="0"/>
        <w:keepLines w:val="0"/>
        <w:pageBreakBefore w:val="0"/>
        <w:widowControl/>
        <w:numPr>
          <w:ilvl w:val="0"/>
          <w:numId w:val="0"/>
        </w:numPr>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黑体" w:cs="Times New Roman"/>
          <w:spacing w:val="8"/>
          <w:sz w:val="32"/>
          <w:szCs w:val="32"/>
          <w:lang w:eastAsia="zh-CN"/>
        </w:rPr>
      </w:pPr>
      <w:r>
        <w:rPr>
          <w:rFonts w:hint="eastAsia" w:ascii="Times New Roman" w:hAnsi="Times New Roman" w:eastAsia="黑体" w:cs="Times New Roman"/>
          <w:spacing w:val="8"/>
          <w:sz w:val="32"/>
          <w:szCs w:val="32"/>
          <w:lang w:eastAsia="zh-CN"/>
        </w:rPr>
        <w:t>二、</w:t>
      </w:r>
      <w:r>
        <w:rPr>
          <w:rFonts w:hint="default" w:ascii="Times New Roman" w:hAnsi="Times New Roman" w:eastAsia="黑体" w:cs="Times New Roman"/>
          <w:spacing w:val="8"/>
          <w:sz w:val="32"/>
          <w:szCs w:val="32"/>
          <w:lang w:eastAsia="zh-CN"/>
        </w:rPr>
        <w:t>组织实施</w:t>
      </w:r>
    </w:p>
    <w:p>
      <w:pPr>
        <w:keepNext w:val="0"/>
        <w:keepLines w:val="0"/>
        <w:pageBreakBefore w:val="0"/>
        <w:widowControl/>
        <w:numPr>
          <w:ilvl w:val="0"/>
          <w:numId w:val="0"/>
        </w:numPr>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第一阶段∶202</w:t>
      </w:r>
      <w:r>
        <w:rPr>
          <w:rFonts w:hint="default" w:ascii="Times New Roman" w:hAnsi="Times New Roman" w:eastAsia="仿宋_GB2312" w:cs="Times New Roman"/>
          <w:spacing w:val="8"/>
          <w:sz w:val="32"/>
          <w:szCs w:val="32"/>
          <w:lang w:val="en-US" w:eastAsia="zh-CN"/>
        </w:rPr>
        <w:t>4</w:t>
      </w:r>
      <w:r>
        <w:rPr>
          <w:rFonts w:hint="default" w:ascii="Times New Roman" w:hAnsi="Times New Roman" w:eastAsia="仿宋_GB2312" w:cs="Times New Roman"/>
          <w:spacing w:val="8"/>
          <w:sz w:val="32"/>
          <w:szCs w:val="32"/>
        </w:rPr>
        <w:t>年</w:t>
      </w:r>
      <w:r>
        <w:rPr>
          <w:rFonts w:hint="default" w:ascii="Times New Roman" w:hAnsi="Times New Roman" w:eastAsia="仿宋_GB2312" w:cs="Times New Roman"/>
          <w:spacing w:val="8"/>
          <w:sz w:val="32"/>
          <w:szCs w:val="32"/>
          <w:lang w:val="en-US" w:eastAsia="zh-CN"/>
        </w:rPr>
        <w:t>1</w:t>
      </w:r>
      <w:r>
        <w:rPr>
          <w:rFonts w:hint="default" w:ascii="Times New Roman" w:hAnsi="Times New Roman" w:eastAsia="仿宋_GB2312" w:cs="Times New Roman"/>
          <w:spacing w:val="8"/>
          <w:sz w:val="32"/>
          <w:szCs w:val="32"/>
        </w:rPr>
        <w:t>月前为</w:t>
      </w:r>
      <w:r>
        <w:rPr>
          <w:rFonts w:hint="default" w:ascii="Times New Roman" w:hAnsi="Times New Roman" w:eastAsia="仿宋_GB2312" w:cs="Times New Roman"/>
          <w:spacing w:val="8"/>
          <w:sz w:val="32"/>
          <w:szCs w:val="32"/>
          <w:lang w:eastAsia="zh-CN"/>
        </w:rPr>
        <w:t>市</w:t>
      </w:r>
      <w:r>
        <w:rPr>
          <w:rFonts w:hint="default" w:ascii="Times New Roman" w:hAnsi="Times New Roman" w:eastAsia="仿宋_GB2312" w:cs="Times New Roman"/>
          <w:spacing w:val="8"/>
          <w:sz w:val="32"/>
          <w:szCs w:val="32"/>
        </w:rPr>
        <w:t>级赛事组织阶段</w:t>
      </w:r>
      <w:r>
        <w:rPr>
          <w:rFonts w:hint="default" w:ascii="Times New Roman" w:hAnsi="Times New Roman" w:eastAsia="仿宋_GB2312" w:cs="Times New Roman"/>
          <w:spacing w:val="8"/>
          <w:sz w:val="32"/>
          <w:szCs w:val="32"/>
          <w:lang w:eastAsia="zh-CN"/>
        </w:rPr>
        <w:t>。市</w:t>
      </w:r>
      <w:r>
        <w:rPr>
          <w:rFonts w:hint="default" w:ascii="Times New Roman" w:hAnsi="Times New Roman" w:eastAsia="仿宋_GB2312" w:cs="Times New Roman"/>
          <w:spacing w:val="8"/>
          <w:sz w:val="32"/>
          <w:szCs w:val="32"/>
        </w:rPr>
        <w:t>级组织机构参照大赛章程和规则组织</w:t>
      </w:r>
      <w:r>
        <w:rPr>
          <w:rFonts w:hint="default" w:ascii="Times New Roman" w:hAnsi="Times New Roman" w:eastAsia="仿宋_GB2312" w:cs="Times New Roman"/>
          <w:spacing w:val="8"/>
          <w:sz w:val="32"/>
          <w:szCs w:val="32"/>
          <w:lang w:eastAsia="zh-CN"/>
        </w:rPr>
        <w:t>市</w:t>
      </w:r>
      <w:r>
        <w:rPr>
          <w:rFonts w:hint="default" w:ascii="Times New Roman" w:hAnsi="Times New Roman" w:eastAsia="仿宋_GB2312" w:cs="Times New Roman"/>
          <w:spacing w:val="8"/>
          <w:sz w:val="32"/>
          <w:szCs w:val="32"/>
        </w:rPr>
        <w:t>级赛事，并按分配名额（</w:t>
      </w:r>
      <w:r>
        <w:rPr>
          <w:rFonts w:hint="default" w:ascii="Times New Roman" w:hAnsi="Times New Roman" w:eastAsia="仿宋_GB2312" w:cs="Times New Roman"/>
          <w:spacing w:val="8"/>
          <w:sz w:val="32"/>
          <w:szCs w:val="32"/>
          <w:lang w:val="en-US" w:eastAsia="zh-CN"/>
        </w:rPr>
        <w:t>见</w:t>
      </w:r>
      <w:r>
        <w:rPr>
          <w:rFonts w:hint="default" w:ascii="Times New Roman" w:hAnsi="Times New Roman" w:eastAsia="仿宋_GB2312" w:cs="Times New Roman"/>
          <w:spacing w:val="8"/>
          <w:sz w:val="32"/>
          <w:szCs w:val="32"/>
        </w:rPr>
        <w:t>附件）和规定时间推荐优秀作品参加</w:t>
      </w:r>
      <w:r>
        <w:rPr>
          <w:rFonts w:hint="default" w:ascii="Times New Roman" w:hAnsi="Times New Roman" w:eastAsia="仿宋_GB2312" w:cs="Times New Roman"/>
          <w:spacing w:val="8"/>
          <w:sz w:val="32"/>
          <w:szCs w:val="32"/>
          <w:lang w:val="en-US" w:eastAsia="zh-CN"/>
        </w:rPr>
        <w:t>省级</w:t>
      </w:r>
      <w:r>
        <w:rPr>
          <w:rFonts w:hint="default" w:ascii="Times New Roman" w:hAnsi="Times New Roman" w:eastAsia="仿宋_GB2312" w:cs="Times New Roman"/>
          <w:spacing w:val="8"/>
          <w:sz w:val="32"/>
          <w:szCs w:val="32"/>
        </w:rPr>
        <w:t>赛事。</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第二阶段∶202</w:t>
      </w:r>
      <w:r>
        <w:rPr>
          <w:rFonts w:hint="default" w:ascii="Times New Roman" w:hAnsi="Times New Roman" w:eastAsia="仿宋_GB2312" w:cs="Times New Roman"/>
          <w:spacing w:val="8"/>
          <w:sz w:val="32"/>
          <w:szCs w:val="32"/>
          <w:lang w:val="en-US" w:eastAsia="zh-CN"/>
        </w:rPr>
        <w:t>4</w:t>
      </w:r>
      <w:r>
        <w:rPr>
          <w:rFonts w:hint="default" w:ascii="Times New Roman" w:hAnsi="Times New Roman" w:eastAsia="仿宋_GB2312" w:cs="Times New Roman"/>
          <w:spacing w:val="8"/>
          <w:sz w:val="32"/>
          <w:szCs w:val="32"/>
        </w:rPr>
        <w:t>年</w:t>
      </w:r>
      <w:r>
        <w:rPr>
          <w:rFonts w:hint="default" w:ascii="Times New Roman" w:hAnsi="Times New Roman" w:eastAsia="仿宋_GB2312" w:cs="Times New Roman"/>
          <w:spacing w:val="8"/>
          <w:sz w:val="32"/>
          <w:szCs w:val="32"/>
          <w:lang w:val="en-US" w:eastAsia="zh-CN"/>
        </w:rPr>
        <w:t>1</w:t>
      </w:r>
      <w:r>
        <w:rPr>
          <w:rFonts w:hint="default" w:ascii="Times New Roman" w:hAnsi="Times New Roman" w:eastAsia="仿宋_GB2312" w:cs="Times New Roman"/>
          <w:spacing w:val="8"/>
          <w:sz w:val="32"/>
          <w:szCs w:val="32"/>
        </w:rPr>
        <w:t>-</w:t>
      </w:r>
      <w:r>
        <w:rPr>
          <w:rFonts w:hint="default" w:ascii="Times New Roman" w:hAnsi="Times New Roman" w:eastAsia="仿宋_GB2312" w:cs="Times New Roman"/>
          <w:spacing w:val="8"/>
          <w:sz w:val="32"/>
          <w:szCs w:val="32"/>
          <w:lang w:val="en-US" w:eastAsia="zh-CN"/>
        </w:rPr>
        <w:t>4</w:t>
      </w:r>
      <w:r>
        <w:rPr>
          <w:rFonts w:hint="default" w:ascii="Times New Roman" w:hAnsi="Times New Roman" w:eastAsia="仿宋_GB2312" w:cs="Times New Roman"/>
          <w:spacing w:val="8"/>
          <w:sz w:val="32"/>
          <w:szCs w:val="32"/>
        </w:rPr>
        <w:t>月为</w:t>
      </w:r>
      <w:r>
        <w:rPr>
          <w:rFonts w:hint="default" w:ascii="Times New Roman" w:hAnsi="Times New Roman" w:eastAsia="仿宋_GB2312" w:cs="Times New Roman"/>
          <w:spacing w:val="8"/>
          <w:sz w:val="32"/>
          <w:szCs w:val="32"/>
          <w:lang w:val="en-US" w:eastAsia="zh-CN"/>
        </w:rPr>
        <w:t>省级</w:t>
      </w:r>
      <w:r>
        <w:rPr>
          <w:rFonts w:hint="default" w:ascii="Times New Roman" w:hAnsi="Times New Roman" w:eastAsia="仿宋_GB2312" w:cs="Times New Roman"/>
          <w:spacing w:val="8"/>
          <w:sz w:val="32"/>
          <w:szCs w:val="32"/>
        </w:rPr>
        <w:t>赛事组织阶段。大赛组委会组织作品申报、资格审查、初评和终评活动。</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lang w:eastAsia="zh-CN"/>
        </w:rPr>
      </w:pPr>
      <w:r>
        <w:rPr>
          <w:rFonts w:hint="default" w:ascii="Times New Roman" w:hAnsi="Times New Roman" w:eastAsia="仿宋_GB2312" w:cs="Times New Roman"/>
          <w:spacing w:val="8"/>
          <w:sz w:val="32"/>
          <w:szCs w:val="32"/>
        </w:rPr>
        <w:t>申报日期为202</w:t>
      </w:r>
      <w:r>
        <w:rPr>
          <w:rFonts w:hint="default" w:ascii="Times New Roman" w:hAnsi="Times New Roman" w:eastAsia="仿宋_GB2312" w:cs="Times New Roman"/>
          <w:spacing w:val="8"/>
          <w:sz w:val="32"/>
          <w:szCs w:val="32"/>
          <w:lang w:val="en-US" w:eastAsia="zh-CN"/>
        </w:rPr>
        <w:t>4</w:t>
      </w:r>
      <w:r>
        <w:rPr>
          <w:rFonts w:hint="default" w:ascii="Times New Roman" w:hAnsi="Times New Roman" w:eastAsia="仿宋_GB2312" w:cs="Times New Roman"/>
          <w:spacing w:val="8"/>
          <w:sz w:val="32"/>
          <w:szCs w:val="32"/>
        </w:rPr>
        <w:t>年</w:t>
      </w:r>
      <w:r>
        <w:rPr>
          <w:rFonts w:hint="default" w:ascii="Times New Roman" w:hAnsi="Times New Roman" w:eastAsia="仿宋_GB2312" w:cs="Times New Roman"/>
          <w:spacing w:val="8"/>
          <w:sz w:val="32"/>
          <w:szCs w:val="32"/>
          <w:lang w:val="en-US" w:eastAsia="zh-CN"/>
        </w:rPr>
        <w:t>1</w:t>
      </w:r>
      <w:r>
        <w:rPr>
          <w:rFonts w:hint="default" w:ascii="Times New Roman" w:hAnsi="Times New Roman" w:eastAsia="仿宋_GB2312" w:cs="Times New Roman"/>
          <w:spacing w:val="8"/>
          <w:sz w:val="32"/>
          <w:szCs w:val="32"/>
        </w:rPr>
        <w:t>月</w:t>
      </w:r>
      <w:r>
        <w:rPr>
          <w:rFonts w:hint="eastAsia" w:ascii="Times New Roman" w:hAnsi="Times New Roman" w:eastAsia="仿宋_GB2312" w:cs="Times New Roman"/>
          <w:spacing w:val="8"/>
          <w:sz w:val="32"/>
          <w:szCs w:val="32"/>
          <w:lang w:val="en-US" w:eastAsia="zh-CN"/>
        </w:rPr>
        <w:t>2日至22</w:t>
      </w:r>
      <w:r>
        <w:rPr>
          <w:rFonts w:hint="default" w:ascii="Times New Roman" w:hAnsi="Times New Roman" w:eastAsia="仿宋_GB2312" w:cs="Times New Roman"/>
          <w:spacing w:val="8"/>
          <w:sz w:val="32"/>
          <w:szCs w:val="32"/>
        </w:rPr>
        <w:t>日，请登录</w:t>
      </w:r>
      <w:r>
        <w:rPr>
          <w:rFonts w:hint="default" w:ascii="Times New Roman" w:hAnsi="Times New Roman" w:eastAsia="仿宋_GB2312" w:cs="Times New Roman"/>
          <w:spacing w:val="8"/>
          <w:sz w:val="32"/>
          <w:szCs w:val="32"/>
          <w:lang w:eastAsia="zh-CN"/>
        </w:rPr>
        <w:t>省级官</w:t>
      </w:r>
      <w:r>
        <w:rPr>
          <w:rFonts w:hint="default" w:ascii="Times New Roman" w:hAnsi="Times New Roman" w:eastAsia="仿宋_GB2312" w:cs="Times New Roman"/>
          <w:spacing w:val="8"/>
          <w:sz w:val="32"/>
          <w:szCs w:val="32"/>
        </w:rPr>
        <w:t>网查阅</w:t>
      </w:r>
      <w:r>
        <w:rPr>
          <w:rFonts w:hint="default" w:ascii="Times New Roman" w:hAnsi="Times New Roman" w:eastAsia="仿宋_GB2312" w:cs="Times New Roman"/>
          <w:spacing w:val="8"/>
          <w:sz w:val="32"/>
          <w:szCs w:val="32"/>
          <w:lang w:val="en-US" w:eastAsia="zh-CN"/>
        </w:rPr>
        <w:t>大赛</w:t>
      </w:r>
      <w:r>
        <w:rPr>
          <w:rFonts w:hint="default" w:ascii="Times New Roman" w:hAnsi="Times New Roman" w:eastAsia="仿宋_GB2312" w:cs="Times New Roman"/>
          <w:spacing w:val="8"/>
          <w:sz w:val="32"/>
          <w:szCs w:val="32"/>
        </w:rPr>
        <w:t>规则和申报指南</w:t>
      </w:r>
      <w:r>
        <w:rPr>
          <w:rFonts w:hint="default" w:ascii="Times New Roman" w:hAnsi="Times New Roman" w:eastAsia="仿宋_GB2312" w:cs="Times New Roman"/>
          <w:spacing w:val="8"/>
          <w:sz w:val="32"/>
          <w:szCs w:val="32"/>
          <w:lang w:eastAsia="zh-CN"/>
        </w:rPr>
        <w:t>，请</w:t>
      </w:r>
      <w:r>
        <w:rPr>
          <w:rFonts w:hint="default" w:ascii="Times New Roman" w:hAnsi="Times New Roman" w:eastAsia="仿宋_GB2312" w:cs="Times New Roman"/>
          <w:spacing w:val="8"/>
          <w:sz w:val="32"/>
          <w:szCs w:val="32"/>
        </w:rPr>
        <w:t>各</w:t>
      </w:r>
      <w:r>
        <w:rPr>
          <w:rFonts w:hint="default" w:ascii="Times New Roman" w:hAnsi="Times New Roman" w:eastAsia="仿宋_GB2312" w:cs="Times New Roman"/>
          <w:spacing w:val="8"/>
          <w:sz w:val="32"/>
          <w:szCs w:val="32"/>
          <w:lang w:eastAsia="zh-CN"/>
        </w:rPr>
        <w:t>市</w:t>
      </w:r>
      <w:r>
        <w:rPr>
          <w:rFonts w:hint="default" w:ascii="Times New Roman" w:hAnsi="Times New Roman" w:eastAsia="仿宋_GB2312" w:cs="Times New Roman"/>
          <w:spacing w:val="8"/>
          <w:sz w:val="32"/>
          <w:szCs w:val="32"/>
        </w:rPr>
        <w:t>级组织机构按时组织完成申报工作。（</w:t>
      </w:r>
      <w:r>
        <w:rPr>
          <w:rFonts w:hint="default" w:ascii="Times New Roman" w:hAnsi="Times New Roman" w:eastAsia="仿宋_GB2312" w:cs="Times New Roman"/>
          <w:spacing w:val="8"/>
          <w:sz w:val="32"/>
          <w:szCs w:val="32"/>
          <w:lang w:eastAsia="zh-CN"/>
        </w:rPr>
        <w:t>申报</w:t>
      </w:r>
      <w:r>
        <w:rPr>
          <w:rFonts w:hint="default" w:ascii="Times New Roman" w:hAnsi="Times New Roman" w:eastAsia="仿宋_GB2312" w:cs="Times New Roman"/>
          <w:spacing w:val="8"/>
          <w:sz w:val="32"/>
          <w:szCs w:val="32"/>
        </w:rPr>
        <w:t>网址∶https://casticdec.cyscc.org/province/hb）</w:t>
      </w:r>
      <w:r>
        <w:rPr>
          <w:rFonts w:hint="default" w:ascii="Times New Roman" w:hAnsi="Times New Roman" w:eastAsia="仿宋_GB2312" w:cs="Times New Roman"/>
          <w:spacing w:val="8"/>
          <w:sz w:val="32"/>
          <w:szCs w:val="32"/>
          <w:lang w:eastAsia="zh-CN"/>
        </w:rPr>
        <w:t>。</w:t>
      </w:r>
      <w:r>
        <w:rPr>
          <w:rFonts w:hint="default" w:ascii="Times New Roman" w:hAnsi="Times New Roman" w:eastAsia="仿宋_GB2312" w:cs="Times New Roman"/>
          <w:spacing w:val="8"/>
          <w:sz w:val="32"/>
          <w:szCs w:val="32"/>
        </w:rPr>
        <w:t>终评活动计划于202</w:t>
      </w:r>
      <w:r>
        <w:rPr>
          <w:rFonts w:hint="default" w:ascii="Times New Roman" w:hAnsi="Times New Roman" w:eastAsia="仿宋_GB2312" w:cs="Times New Roman"/>
          <w:spacing w:val="8"/>
          <w:sz w:val="32"/>
          <w:szCs w:val="32"/>
          <w:lang w:val="en-US" w:eastAsia="zh-CN"/>
        </w:rPr>
        <w:t>4</w:t>
      </w:r>
      <w:r>
        <w:rPr>
          <w:rFonts w:hint="default" w:ascii="Times New Roman" w:hAnsi="Times New Roman" w:eastAsia="仿宋_GB2312" w:cs="Times New Roman"/>
          <w:spacing w:val="8"/>
          <w:sz w:val="32"/>
          <w:szCs w:val="32"/>
        </w:rPr>
        <w:t>年</w:t>
      </w:r>
      <w:r>
        <w:rPr>
          <w:rFonts w:hint="default" w:ascii="Times New Roman" w:hAnsi="Times New Roman" w:eastAsia="仿宋_GB2312" w:cs="Times New Roman"/>
          <w:spacing w:val="8"/>
          <w:sz w:val="32"/>
          <w:szCs w:val="32"/>
          <w:lang w:val="en-US" w:eastAsia="zh-CN"/>
        </w:rPr>
        <w:t>3-4月</w:t>
      </w:r>
      <w:r>
        <w:rPr>
          <w:rFonts w:hint="eastAsia" w:ascii="Times New Roman" w:hAnsi="Times New Roman" w:eastAsia="仿宋_GB2312" w:cs="Times New Roman"/>
          <w:spacing w:val="8"/>
          <w:sz w:val="32"/>
          <w:szCs w:val="32"/>
          <w:lang w:val="en-US" w:eastAsia="zh-CN"/>
        </w:rPr>
        <w:t>在荆州市</w:t>
      </w:r>
      <w:r>
        <w:rPr>
          <w:rFonts w:hint="default" w:ascii="Times New Roman" w:hAnsi="Times New Roman" w:eastAsia="仿宋_GB2312" w:cs="Times New Roman"/>
          <w:spacing w:val="8"/>
          <w:sz w:val="32"/>
          <w:szCs w:val="32"/>
        </w:rPr>
        <w:t>举办</w:t>
      </w:r>
      <w:r>
        <w:rPr>
          <w:rFonts w:hint="default" w:ascii="Times New Roman" w:hAnsi="Times New Roman" w:eastAsia="仿宋_GB2312" w:cs="Times New Roman"/>
          <w:spacing w:val="8"/>
          <w:sz w:val="32"/>
          <w:szCs w:val="32"/>
          <w:lang w:eastAsia="zh-CN"/>
        </w:rPr>
        <w:t>。具体活</w:t>
      </w:r>
      <w:r>
        <w:rPr>
          <w:rFonts w:hint="default" w:ascii="Times New Roman" w:hAnsi="Times New Roman" w:eastAsia="仿宋_GB2312" w:cs="Times New Roman"/>
          <w:spacing w:val="8"/>
          <w:sz w:val="32"/>
          <w:szCs w:val="32"/>
        </w:rPr>
        <w:t>动安排</w:t>
      </w:r>
      <w:r>
        <w:rPr>
          <w:rFonts w:hint="default" w:ascii="Times New Roman" w:hAnsi="Times New Roman" w:eastAsia="仿宋_GB2312" w:cs="Times New Roman"/>
          <w:spacing w:val="8"/>
          <w:sz w:val="32"/>
          <w:szCs w:val="32"/>
          <w:lang w:eastAsia="zh-CN"/>
        </w:rPr>
        <w:t>及</w:t>
      </w:r>
      <w:r>
        <w:rPr>
          <w:rFonts w:hint="default" w:ascii="Times New Roman" w:hAnsi="Times New Roman" w:eastAsia="仿宋_GB2312" w:cs="Times New Roman"/>
          <w:spacing w:val="8"/>
          <w:sz w:val="32"/>
          <w:szCs w:val="32"/>
        </w:rPr>
        <w:t>相关要求另行通知</w:t>
      </w:r>
      <w:r>
        <w:rPr>
          <w:rFonts w:hint="default" w:ascii="Times New Roman" w:hAnsi="Times New Roman" w:eastAsia="仿宋_GB2312" w:cs="Times New Roman"/>
          <w:spacing w:val="8"/>
          <w:sz w:val="32"/>
          <w:szCs w:val="32"/>
          <w:lang w:eastAsia="zh-CN"/>
        </w:rPr>
        <w:t>。</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第三阶段∶ 202</w:t>
      </w:r>
      <w:r>
        <w:rPr>
          <w:rFonts w:hint="default" w:ascii="Times New Roman" w:hAnsi="Times New Roman" w:eastAsia="仿宋_GB2312" w:cs="Times New Roman"/>
          <w:spacing w:val="8"/>
          <w:sz w:val="32"/>
          <w:szCs w:val="32"/>
          <w:lang w:val="en-US" w:eastAsia="zh-CN"/>
        </w:rPr>
        <w:t>4</w:t>
      </w:r>
      <w:r>
        <w:rPr>
          <w:rFonts w:hint="default" w:ascii="Times New Roman" w:hAnsi="Times New Roman" w:eastAsia="仿宋_GB2312" w:cs="Times New Roman"/>
          <w:spacing w:val="8"/>
          <w:sz w:val="32"/>
          <w:szCs w:val="32"/>
        </w:rPr>
        <w:t>年</w:t>
      </w:r>
      <w:r>
        <w:rPr>
          <w:rFonts w:hint="default" w:ascii="Times New Roman" w:hAnsi="Times New Roman" w:eastAsia="仿宋_GB2312" w:cs="Times New Roman"/>
          <w:spacing w:val="8"/>
          <w:sz w:val="32"/>
          <w:szCs w:val="32"/>
          <w:lang w:val="en-US" w:eastAsia="zh-CN"/>
        </w:rPr>
        <w:t>5</w:t>
      </w:r>
      <w:r>
        <w:rPr>
          <w:rFonts w:hint="default" w:ascii="Times New Roman" w:hAnsi="Times New Roman" w:eastAsia="仿宋_GB2312" w:cs="Times New Roman"/>
          <w:spacing w:val="8"/>
          <w:sz w:val="32"/>
          <w:szCs w:val="32"/>
        </w:rPr>
        <w:t>月至年底为</w:t>
      </w:r>
      <w:r>
        <w:rPr>
          <w:rFonts w:hint="default" w:ascii="Times New Roman" w:hAnsi="Times New Roman" w:eastAsia="仿宋_GB2312" w:cs="Times New Roman"/>
          <w:spacing w:val="8"/>
          <w:sz w:val="32"/>
          <w:szCs w:val="32"/>
          <w:lang w:eastAsia="zh-CN"/>
        </w:rPr>
        <w:t>全国大赛及</w:t>
      </w:r>
      <w:r>
        <w:rPr>
          <w:rFonts w:hint="default" w:ascii="Times New Roman" w:hAnsi="Times New Roman" w:eastAsia="仿宋_GB2312" w:cs="Times New Roman"/>
          <w:spacing w:val="8"/>
          <w:sz w:val="32"/>
          <w:szCs w:val="32"/>
        </w:rPr>
        <w:t>总结阶段。</w:t>
      </w:r>
    </w:p>
    <w:p>
      <w:pPr>
        <w:keepNext w:val="0"/>
        <w:keepLines w:val="0"/>
        <w:pageBreakBefore w:val="0"/>
        <w:widowControl/>
        <w:numPr>
          <w:ilvl w:val="0"/>
          <w:numId w:val="0"/>
        </w:numPr>
        <w:kinsoku/>
        <w:wordWrap/>
        <w:overflowPunct w:val="0"/>
        <w:topLinePunct/>
        <w:autoSpaceDE w:val="0"/>
        <w:autoSpaceDN w:val="0"/>
        <w:bidi w:val="0"/>
        <w:adjustRightInd w:val="0"/>
        <w:snapToGrid w:val="0"/>
        <w:spacing w:line="560" w:lineRule="exact"/>
        <w:ind w:left="760" w:leftChars="0"/>
        <w:jc w:val="both"/>
        <w:textAlignment w:val="baseline"/>
        <w:rPr>
          <w:rFonts w:hint="default" w:ascii="Times New Roman" w:hAnsi="Times New Roman" w:eastAsia="黑体" w:cs="Times New Roman"/>
          <w:spacing w:val="8"/>
          <w:sz w:val="32"/>
          <w:szCs w:val="32"/>
          <w:lang w:eastAsia="zh-CN"/>
        </w:rPr>
      </w:pPr>
      <w:r>
        <w:rPr>
          <w:rFonts w:hint="eastAsia" w:ascii="Times New Roman" w:hAnsi="Times New Roman" w:eastAsia="黑体" w:cs="Times New Roman"/>
          <w:spacing w:val="8"/>
          <w:sz w:val="32"/>
          <w:szCs w:val="32"/>
          <w:lang w:val="en-US" w:eastAsia="zh-CN"/>
        </w:rPr>
        <w:t>三、</w:t>
      </w:r>
      <w:r>
        <w:rPr>
          <w:rFonts w:hint="default" w:ascii="Times New Roman" w:hAnsi="Times New Roman" w:eastAsia="黑体" w:cs="Times New Roman"/>
          <w:spacing w:val="8"/>
          <w:sz w:val="32"/>
          <w:szCs w:val="32"/>
          <w:lang w:val="en-US" w:eastAsia="zh-CN"/>
        </w:rPr>
        <w:t>奖项设置</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lang w:val="en-US" w:eastAsia="zh-CN"/>
        </w:rPr>
        <w:t>1.本届大赛设青少年科技创新成果竞赛项目一、二、三等奖；科技辅导员科技创新成果竞赛项目一、二、三等奖；省级先进单位及个人评选包括：基层赛事优秀组织单位，优秀组织工作者，优秀科技教育创新学校，优秀科技教师</w:t>
      </w:r>
      <w:r>
        <w:rPr>
          <w:rFonts w:hint="eastAsia" w:ascii="Times New Roman" w:hAnsi="Times New Roman" w:eastAsia="仿宋_GB2312" w:cs="Times New Roman"/>
          <w:spacing w:val="8"/>
          <w:sz w:val="32"/>
          <w:szCs w:val="32"/>
          <w:lang w:val="en-US" w:eastAsia="zh-CN"/>
        </w:rPr>
        <w:t>。</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lang w:val="en-US" w:eastAsia="zh-CN"/>
        </w:rPr>
      </w:pPr>
      <w:r>
        <w:rPr>
          <w:rFonts w:hint="default" w:ascii="Times New Roman" w:hAnsi="Times New Roman" w:eastAsia="仿宋_GB2312" w:cs="Times New Roman"/>
          <w:spacing w:val="8"/>
          <w:sz w:val="32"/>
          <w:szCs w:val="32"/>
          <w:lang w:val="en-US" w:eastAsia="zh-CN"/>
        </w:rPr>
        <w:t>2.各市州组织单位上报本地区赛事组织工作报告后参与基层赛事优秀组织单位评选，并推荐优秀组织工作者。优秀科技教育创新学校、优秀科技教师由各市州组织单位按名额推荐并提交申报材料（申报材料模板由组委会统一下发给各市</w:t>
      </w:r>
      <w:r>
        <w:rPr>
          <w:rFonts w:hint="eastAsia" w:ascii="Times New Roman" w:hAnsi="Times New Roman" w:eastAsia="仿宋_GB2312" w:cs="Times New Roman"/>
          <w:spacing w:val="8"/>
          <w:sz w:val="32"/>
          <w:szCs w:val="32"/>
          <w:lang w:val="en-US" w:eastAsia="zh-CN"/>
        </w:rPr>
        <w:t>州</w:t>
      </w:r>
      <w:r>
        <w:rPr>
          <w:rFonts w:hint="default" w:ascii="Times New Roman" w:hAnsi="Times New Roman" w:eastAsia="仿宋_GB2312" w:cs="Times New Roman"/>
          <w:spacing w:val="8"/>
          <w:sz w:val="32"/>
          <w:szCs w:val="32"/>
          <w:lang w:val="en-US" w:eastAsia="zh-CN"/>
        </w:rPr>
        <w:t>组织单位）</w:t>
      </w:r>
      <w:r>
        <w:rPr>
          <w:rFonts w:hint="eastAsia" w:ascii="Times New Roman" w:hAnsi="Times New Roman" w:eastAsia="仿宋_GB2312" w:cs="Times New Roman"/>
          <w:spacing w:val="8"/>
          <w:sz w:val="32"/>
          <w:szCs w:val="32"/>
          <w:lang w:val="en-US" w:eastAsia="zh-CN"/>
        </w:rPr>
        <w:t>，</w:t>
      </w:r>
      <w:r>
        <w:rPr>
          <w:rFonts w:hint="default" w:ascii="Times New Roman" w:hAnsi="Times New Roman" w:eastAsia="仿宋_GB2312" w:cs="Times New Roman"/>
          <w:spacing w:val="8"/>
          <w:sz w:val="32"/>
          <w:szCs w:val="32"/>
          <w:lang w:val="en-US" w:eastAsia="zh-CN"/>
        </w:rPr>
        <w:t>大赛组委会</w:t>
      </w:r>
      <w:r>
        <w:rPr>
          <w:rFonts w:hint="eastAsia" w:ascii="Times New Roman" w:hAnsi="Times New Roman" w:eastAsia="仿宋_GB2312" w:cs="Times New Roman"/>
          <w:spacing w:val="8"/>
          <w:sz w:val="32"/>
          <w:szCs w:val="32"/>
          <w:lang w:val="en-US" w:eastAsia="zh-CN"/>
        </w:rPr>
        <w:t>将</w:t>
      </w:r>
      <w:r>
        <w:rPr>
          <w:rFonts w:hint="default" w:ascii="Times New Roman" w:hAnsi="Times New Roman" w:eastAsia="仿宋_GB2312" w:cs="Times New Roman"/>
          <w:spacing w:val="8"/>
          <w:sz w:val="32"/>
          <w:szCs w:val="32"/>
          <w:lang w:val="en-US" w:eastAsia="zh-CN"/>
        </w:rPr>
        <w:t>组织集中评选。</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lang w:val="en-US" w:eastAsia="zh-CN"/>
        </w:rPr>
      </w:pPr>
      <w:r>
        <w:rPr>
          <w:rFonts w:hint="default" w:ascii="Times New Roman" w:hAnsi="Times New Roman" w:eastAsia="仿宋_GB2312" w:cs="Times New Roman"/>
          <w:spacing w:val="8"/>
          <w:sz w:val="32"/>
          <w:szCs w:val="32"/>
          <w:lang w:val="en-US" w:eastAsia="zh-CN"/>
        </w:rPr>
        <w:t>3.大赛组委会将根据各组织单位和教师报送的工作总结、组织开展活动情况以及参赛选手获奖等情况评选基层赛事优秀组织单位、优秀组织工作者、优秀科技教育创新学校、优秀科技教师，并择优推荐参加全国评选。</w:t>
      </w:r>
    </w:p>
    <w:p>
      <w:pPr>
        <w:keepNext w:val="0"/>
        <w:keepLines w:val="0"/>
        <w:pageBreakBefore w:val="0"/>
        <w:widowControl/>
        <w:numPr>
          <w:ilvl w:val="0"/>
          <w:numId w:val="0"/>
        </w:numPr>
        <w:kinsoku/>
        <w:wordWrap/>
        <w:overflowPunct w:val="0"/>
        <w:topLinePunct/>
        <w:autoSpaceDE w:val="0"/>
        <w:autoSpaceDN w:val="0"/>
        <w:bidi w:val="0"/>
        <w:adjustRightInd w:val="0"/>
        <w:snapToGrid w:val="0"/>
        <w:spacing w:line="560" w:lineRule="exact"/>
        <w:ind w:left="760" w:leftChars="0"/>
        <w:jc w:val="both"/>
        <w:textAlignment w:val="baseline"/>
        <w:rPr>
          <w:rFonts w:hint="default" w:ascii="Times New Roman" w:hAnsi="Times New Roman" w:eastAsia="黑体" w:cs="Times New Roman"/>
          <w:spacing w:val="8"/>
          <w:sz w:val="32"/>
          <w:szCs w:val="32"/>
          <w:lang w:val="en-US" w:eastAsia="zh-CN"/>
        </w:rPr>
      </w:pPr>
      <w:r>
        <w:rPr>
          <w:rFonts w:hint="eastAsia" w:ascii="Times New Roman" w:hAnsi="Times New Roman" w:eastAsia="黑体" w:cs="Times New Roman"/>
          <w:spacing w:val="8"/>
          <w:sz w:val="32"/>
          <w:szCs w:val="32"/>
          <w:lang w:val="en-US" w:eastAsia="zh-CN"/>
        </w:rPr>
        <w:t>四、</w:t>
      </w:r>
      <w:r>
        <w:rPr>
          <w:rFonts w:hint="default" w:ascii="Times New Roman" w:hAnsi="Times New Roman" w:eastAsia="黑体" w:cs="Times New Roman"/>
          <w:spacing w:val="8"/>
          <w:sz w:val="32"/>
          <w:szCs w:val="32"/>
          <w:lang w:val="en-US" w:eastAsia="zh-CN"/>
        </w:rPr>
        <w:t>工作要求</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rPr>
      </w:pPr>
      <w:r>
        <w:rPr>
          <w:rFonts w:hint="default" w:ascii="Times New Roman" w:hAnsi="Times New Roman" w:eastAsia="楷体" w:cs="Times New Roman"/>
          <w:spacing w:val="8"/>
          <w:sz w:val="32"/>
          <w:szCs w:val="32"/>
        </w:rPr>
        <w:t>1.</w:t>
      </w:r>
      <w:r>
        <w:rPr>
          <w:rFonts w:hint="default" w:ascii="Times New Roman" w:hAnsi="Times New Roman" w:eastAsia="楷体" w:cs="Times New Roman"/>
          <w:spacing w:val="8"/>
          <w:sz w:val="32"/>
          <w:szCs w:val="32"/>
          <w:lang w:eastAsia="zh-CN"/>
        </w:rPr>
        <w:t>严格按照规定，广泛宣传选拔。</w:t>
      </w:r>
      <w:r>
        <w:rPr>
          <w:rFonts w:hint="default" w:ascii="Times New Roman" w:hAnsi="Times New Roman" w:eastAsia="仿宋_GB2312" w:cs="Times New Roman"/>
          <w:spacing w:val="8"/>
          <w:sz w:val="32"/>
          <w:szCs w:val="32"/>
        </w:rPr>
        <w:t>各</w:t>
      </w:r>
      <w:r>
        <w:rPr>
          <w:rFonts w:hint="default" w:ascii="Times New Roman" w:hAnsi="Times New Roman" w:eastAsia="仿宋_GB2312" w:cs="Times New Roman"/>
          <w:spacing w:val="8"/>
          <w:sz w:val="32"/>
          <w:szCs w:val="32"/>
          <w:lang w:eastAsia="zh-CN"/>
        </w:rPr>
        <w:t>相关</w:t>
      </w:r>
      <w:r>
        <w:rPr>
          <w:rFonts w:hint="default" w:ascii="Times New Roman" w:hAnsi="Times New Roman" w:eastAsia="仿宋_GB2312" w:cs="Times New Roman"/>
          <w:spacing w:val="8"/>
          <w:sz w:val="32"/>
          <w:szCs w:val="32"/>
        </w:rPr>
        <w:t>单位要</w:t>
      </w:r>
      <w:r>
        <w:rPr>
          <w:rFonts w:hint="default" w:ascii="Times New Roman" w:hAnsi="Times New Roman" w:eastAsia="仿宋_GB2312" w:cs="Times New Roman"/>
          <w:spacing w:val="8"/>
          <w:sz w:val="32"/>
          <w:szCs w:val="32"/>
          <w:lang w:eastAsia="zh-CN"/>
        </w:rPr>
        <w:t>严格按照大赛章程、规则</w:t>
      </w:r>
      <w:r>
        <w:rPr>
          <w:rFonts w:hint="default" w:ascii="Times New Roman" w:hAnsi="Times New Roman" w:eastAsia="仿宋_GB2312" w:cs="Times New Roman"/>
          <w:spacing w:val="8"/>
          <w:sz w:val="32"/>
          <w:szCs w:val="32"/>
        </w:rPr>
        <w:t>等文件精神，提高认识</w:t>
      </w:r>
      <w:r>
        <w:rPr>
          <w:rFonts w:hint="default" w:ascii="Times New Roman" w:hAnsi="Times New Roman" w:eastAsia="仿宋_GB2312" w:cs="Times New Roman"/>
          <w:spacing w:val="8"/>
          <w:sz w:val="32"/>
          <w:szCs w:val="32"/>
          <w:lang w:eastAsia="zh-CN"/>
        </w:rPr>
        <w:t>、</w:t>
      </w:r>
      <w:r>
        <w:rPr>
          <w:rFonts w:hint="default" w:ascii="Times New Roman" w:hAnsi="Times New Roman" w:eastAsia="仿宋_GB2312" w:cs="Times New Roman"/>
          <w:spacing w:val="8"/>
          <w:sz w:val="32"/>
          <w:szCs w:val="32"/>
        </w:rPr>
        <w:t>统一思想，做好</w:t>
      </w:r>
      <w:r>
        <w:rPr>
          <w:rFonts w:hint="default" w:ascii="Times New Roman" w:hAnsi="Times New Roman" w:eastAsia="仿宋_GB2312" w:cs="Times New Roman"/>
          <w:spacing w:val="8"/>
          <w:sz w:val="32"/>
          <w:szCs w:val="32"/>
          <w:lang w:eastAsia="zh-CN"/>
        </w:rPr>
        <w:t>本地区宣传发动</w:t>
      </w:r>
      <w:r>
        <w:rPr>
          <w:rFonts w:hint="default" w:ascii="Times New Roman" w:hAnsi="Times New Roman" w:eastAsia="仿宋_GB2312" w:cs="Times New Roman"/>
          <w:spacing w:val="8"/>
          <w:sz w:val="32"/>
          <w:szCs w:val="32"/>
        </w:rPr>
        <w:t>工作，</w:t>
      </w:r>
      <w:r>
        <w:rPr>
          <w:rFonts w:hint="default" w:ascii="Times New Roman" w:hAnsi="Times New Roman" w:eastAsia="仿宋_GB2312" w:cs="Times New Roman"/>
          <w:spacing w:val="8"/>
          <w:sz w:val="32"/>
          <w:szCs w:val="32"/>
          <w:lang w:val="zh-TW" w:eastAsia="zh-CN"/>
        </w:rPr>
        <w:t>广泛调动资源培育科技英才、选拔优秀作品，</w:t>
      </w:r>
      <w:r>
        <w:rPr>
          <w:rFonts w:hint="default" w:ascii="Times New Roman" w:hAnsi="Times New Roman" w:eastAsia="仿宋_GB2312" w:cs="Times New Roman"/>
          <w:spacing w:val="8"/>
          <w:sz w:val="32"/>
          <w:szCs w:val="32"/>
          <w:lang w:val="zh-TW" w:eastAsia="zh-TW"/>
        </w:rPr>
        <w:t>争取</w:t>
      </w:r>
      <w:r>
        <w:rPr>
          <w:rFonts w:hint="default" w:ascii="Times New Roman" w:hAnsi="Times New Roman" w:eastAsia="仿宋_GB2312" w:cs="Times New Roman"/>
          <w:spacing w:val="8"/>
          <w:sz w:val="32"/>
          <w:szCs w:val="32"/>
          <w:lang w:val="zh-TW" w:eastAsia="zh-CN"/>
        </w:rPr>
        <w:t>在</w:t>
      </w:r>
      <w:r>
        <w:rPr>
          <w:rFonts w:hint="default" w:ascii="Times New Roman" w:hAnsi="Times New Roman" w:eastAsia="仿宋_GB2312" w:cs="Times New Roman"/>
          <w:spacing w:val="8"/>
          <w:sz w:val="32"/>
          <w:szCs w:val="32"/>
          <w:lang w:val="zh-TW" w:eastAsia="zh-TW"/>
        </w:rPr>
        <w:t>大赛中取得更好成绩</w:t>
      </w:r>
      <w:r>
        <w:rPr>
          <w:rFonts w:hint="default" w:ascii="Times New Roman" w:hAnsi="Times New Roman" w:eastAsia="仿宋_GB2312" w:cs="Times New Roman"/>
          <w:spacing w:val="8"/>
          <w:sz w:val="32"/>
          <w:szCs w:val="32"/>
        </w:rPr>
        <w:t>。</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lang w:eastAsia="zh-CN"/>
        </w:rPr>
      </w:pPr>
      <w:r>
        <w:rPr>
          <w:rFonts w:hint="default" w:ascii="Times New Roman" w:hAnsi="Times New Roman" w:eastAsia="楷体" w:cs="Times New Roman"/>
          <w:spacing w:val="8"/>
          <w:sz w:val="32"/>
          <w:szCs w:val="32"/>
        </w:rPr>
        <w:t>2.</w:t>
      </w:r>
      <w:r>
        <w:rPr>
          <w:rFonts w:hint="default" w:ascii="Times New Roman" w:hAnsi="Times New Roman" w:eastAsia="楷体" w:cs="Times New Roman"/>
          <w:spacing w:val="8"/>
          <w:sz w:val="32"/>
          <w:szCs w:val="32"/>
          <w:lang w:eastAsia="zh-CN"/>
        </w:rPr>
        <w:t>加强跟踪指导，丰富活动内涵。</w:t>
      </w:r>
      <w:r>
        <w:rPr>
          <w:rFonts w:hint="default" w:ascii="Times New Roman" w:hAnsi="Times New Roman" w:eastAsia="仿宋_GB2312" w:cs="Times New Roman"/>
          <w:spacing w:val="8"/>
          <w:sz w:val="32"/>
          <w:szCs w:val="32"/>
        </w:rPr>
        <w:t>各</w:t>
      </w:r>
      <w:r>
        <w:rPr>
          <w:rFonts w:hint="default" w:ascii="Times New Roman" w:hAnsi="Times New Roman" w:eastAsia="仿宋_GB2312" w:cs="Times New Roman"/>
          <w:spacing w:val="8"/>
          <w:sz w:val="32"/>
          <w:szCs w:val="32"/>
          <w:lang w:eastAsia="zh-CN"/>
        </w:rPr>
        <w:t>相关</w:t>
      </w:r>
      <w:r>
        <w:rPr>
          <w:rFonts w:hint="default" w:ascii="Times New Roman" w:hAnsi="Times New Roman" w:eastAsia="仿宋_GB2312" w:cs="Times New Roman"/>
          <w:spacing w:val="8"/>
          <w:sz w:val="32"/>
          <w:szCs w:val="32"/>
        </w:rPr>
        <w:t>单位要</w:t>
      </w:r>
      <w:r>
        <w:rPr>
          <w:rFonts w:hint="default" w:ascii="Times New Roman" w:hAnsi="Times New Roman" w:eastAsia="仿宋_GB2312" w:cs="Times New Roman"/>
          <w:spacing w:val="8"/>
          <w:sz w:val="32"/>
          <w:szCs w:val="32"/>
          <w:lang w:eastAsia="zh-CN"/>
        </w:rPr>
        <w:t>重视</w:t>
      </w:r>
      <w:r>
        <w:rPr>
          <w:rFonts w:hint="default" w:ascii="Times New Roman" w:hAnsi="Times New Roman" w:eastAsia="仿宋_GB2312" w:cs="Times New Roman"/>
          <w:spacing w:val="8"/>
          <w:sz w:val="32"/>
          <w:szCs w:val="32"/>
        </w:rPr>
        <w:t>竞赛活动组织管理，</w:t>
      </w:r>
      <w:r>
        <w:rPr>
          <w:rFonts w:hint="default" w:ascii="Times New Roman" w:hAnsi="Times New Roman" w:eastAsia="仿宋_GB2312" w:cs="Times New Roman"/>
          <w:spacing w:val="8"/>
          <w:sz w:val="32"/>
          <w:szCs w:val="32"/>
          <w:lang w:val="zh-CN"/>
        </w:rPr>
        <w:t>加强重点项目培育选拔、过程跟踪与指导；同时积极开展科技教师培训、科学家精神报告、科创展览展示等丰富活动内容，加强基层科技教育发展建设</w:t>
      </w:r>
      <w:r>
        <w:rPr>
          <w:rFonts w:hint="default" w:ascii="Times New Roman" w:hAnsi="Times New Roman" w:eastAsia="仿宋_GB2312" w:cs="Times New Roman"/>
          <w:spacing w:val="8"/>
          <w:sz w:val="32"/>
          <w:szCs w:val="32"/>
          <w:lang w:val="zh-TW" w:eastAsia="zh-CN"/>
        </w:rPr>
        <w:t>。</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lang w:val="zh-CN"/>
        </w:rPr>
      </w:pPr>
      <w:r>
        <w:rPr>
          <w:rFonts w:hint="default" w:ascii="Times New Roman" w:hAnsi="Times New Roman" w:eastAsia="楷体" w:cs="Times New Roman"/>
          <w:spacing w:val="8"/>
          <w:sz w:val="32"/>
          <w:szCs w:val="32"/>
          <w:lang w:val="en-US" w:eastAsia="zh-CN"/>
        </w:rPr>
        <w:t>3.涵养优良学风，</w:t>
      </w:r>
      <w:r>
        <w:rPr>
          <w:rFonts w:hint="default" w:ascii="Times New Roman" w:hAnsi="Times New Roman" w:eastAsia="楷体" w:cs="Times New Roman"/>
          <w:spacing w:val="8"/>
          <w:sz w:val="32"/>
          <w:szCs w:val="32"/>
          <w:lang w:eastAsia="zh-CN"/>
        </w:rPr>
        <w:t>确保公平公正。</w:t>
      </w:r>
      <w:r>
        <w:rPr>
          <w:rFonts w:hint="default" w:ascii="Times New Roman" w:hAnsi="Times New Roman" w:eastAsia="仿宋_GB2312" w:cs="Times New Roman"/>
          <w:spacing w:val="8"/>
          <w:sz w:val="32"/>
          <w:szCs w:val="32"/>
          <w:lang w:val="en-US" w:eastAsia="zh-CN"/>
        </w:rPr>
        <w:t>参赛学生必须是作品创新点提出、实施和验证的主要贡献者。创新大赛强化选人育人宗旨，坚决抵制学术不端行为</w:t>
      </w:r>
      <w:r>
        <w:rPr>
          <w:rFonts w:hint="default" w:ascii="Times New Roman" w:hAnsi="Times New Roman" w:eastAsia="仿宋_GB2312" w:cs="Times New Roman"/>
          <w:spacing w:val="8"/>
          <w:sz w:val="32"/>
          <w:szCs w:val="32"/>
          <w:lang w:val="zh-CN"/>
        </w:rPr>
        <w:t>，</w:t>
      </w:r>
      <w:r>
        <w:rPr>
          <w:rFonts w:hint="default" w:ascii="Times New Roman" w:hAnsi="Times New Roman" w:eastAsia="仿宋_GB2312" w:cs="Times New Roman"/>
          <w:spacing w:val="8"/>
          <w:sz w:val="32"/>
          <w:szCs w:val="32"/>
          <w:lang w:val="zh-CN" w:eastAsia="zh-CN"/>
        </w:rPr>
        <w:t>所有作品均需要核查重复率，</w:t>
      </w:r>
      <w:r>
        <w:rPr>
          <w:rFonts w:hint="default" w:ascii="Times New Roman" w:hAnsi="Times New Roman" w:eastAsia="仿宋_GB2312" w:cs="Times New Roman"/>
          <w:spacing w:val="8"/>
          <w:sz w:val="32"/>
          <w:szCs w:val="32"/>
          <w:lang w:val="zh-CN"/>
        </w:rPr>
        <w:t>确保比赛公平公正。</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rPr>
      </w:pPr>
      <w:r>
        <w:rPr>
          <w:rFonts w:hint="default" w:ascii="Times New Roman" w:hAnsi="Times New Roman" w:eastAsia="楷体" w:cs="Times New Roman"/>
          <w:spacing w:val="8"/>
          <w:sz w:val="32"/>
          <w:szCs w:val="32"/>
          <w:lang w:val="en-US" w:eastAsia="zh-CN"/>
        </w:rPr>
        <w:t>4</w:t>
      </w:r>
      <w:r>
        <w:rPr>
          <w:rFonts w:hint="default" w:ascii="Times New Roman" w:hAnsi="Times New Roman" w:eastAsia="楷体" w:cs="Times New Roman"/>
          <w:spacing w:val="8"/>
          <w:sz w:val="32"/>
          <w:szCs w:val="32"/>
          <w:lang w:eastAsia="zh-CN"/>
        </w:rPr>
        <w:t>.落实安全责任，保障师生安全。</w:t>
      </w:r>
      <w:r>
        <w:rPr>
          <w:rFonts w:hint="default" w:ascii="Times New Roman" w:hAnsi="Times New Roman" w:eastAsia="仿宋_GB2312" w:cs="Times New Roman"/>
          <w:spacing w:val="8"/>
          <w:sz w:val="32"/>
          <w:szCs w:val="32"/>
        </w:rPr>
        <w:t>各</w:t>
      </w:r>
      <w:r>
        <w:rPr>
          <w:rFonts w:hint="default" w:ascii="Times New Roman" w:hAnsi="Times New Roman" w:eastAsia="仿宋_GB2312" w:cs="Times New Roman"/>
          <w:spacing w:val="8"/>
          <w:sz w:val="32"/>
          <w:szCs w:val="32"/>
          <w:lang w:eastAsia="zh-CN"/>
        </w:rPr>
        <w:t>相关</w:t>
      </w:r>
      <w:r>
        <w:rPr>
          <w:rFonts w:hint="default" w:ascii="Times New Roman" w:hAnsi="Times New Roman" w:eastAsia="仿宋_GB2312" w:cs="Times New Roman"/>
          <w:spacing w:val="8"/>
          <w:sz w:val="32"/>
          <w:szCs w:val="32"/>
        </w:rPr>
        <w:t>单位要做好</w:t>
      </w:r>
      <w:r>
        <w:rPr>
          <w:rFonts w:hint="default" w:ascii="Times New Roman" w:hAnsi="Times New Roman" w:eastAsia="仿宋_GB2312" w:cs="Times New Roman"/>
          <w:spacing w:val="8"/>
          <w:sz w:val="32"/>
          <w:szCs w:val="32"/>
          <w:lang w:eastAsia="zh-CN"/>
        </w:rPr>
        <w:t>有关活动</w:t>
      </w:r>
      <w:r>
        <w:rPr>
          <w:rFonts w:hint="default" w:ascii="Times New Roman" w:hAnsi="Times New Roman" w:eastAsia="仿宋_GB2312" w:cs="Times New Roman"/>
          <w:spacing w:val="8"/>
          <w:sz w:val="32"/>
          <w:szCs w:val="32"/>
        </w:rPr>
        <w:t>期间</w:t>
      </w:r>
      <w:r>
        <w:rPr>
          <w:rFonts w:hint="default" w:ascii="Times New Roman" w:hAnsi="Times New Roman" w:eastAsia="仿宋_GB2312" w:cs="Times New Roman"/>
          <w:spacing w:val="8"/>
          <w:sz w:val="32"/>
          <w:szCs w:val="32"/>
          <w:lang w:eastAsia="zh-CN"/>
        </w:rPr>
        <w:t>各项</w:t>
      </w:r>
      <w:r>
        <w:rPr>
          <w:rFonts w:hint="default" w:ascii="Times New Roman" w:hAnsi="Times New Roman" w:eastAsia="仿宋_GB2312" w:cs="Times New Roman"/>
          <w:spacing w:val="8"/>
          <w:sz w:val="32"/>
          <w:szCs w:val="32"/>
        </w:rPr>
        <w:t>安全保卫工作，确保参赛师生身体健康和生命财产安全。</w:t>
      </w:r>
    </w:p>
    <w:p>
      <w:pPr>
        <w:keepNext w:val="0"/>
        <w:keepLines w:val="0"/>
        <w:pageBreakBefore w:val="0"/>
        <w:widowControl/>
        <w:numPr>
          <w:ilvl w:val="0"/>
          <w:numId w:val="0"/>
        </w:numPr>
        <w:kinsoku/>
        <w:wordWrap/>
        <w:overflowPunct w:val="0"/>
        <w:topLinePunct/>
        <w:autoSpaceDE w:val="0"/>
        <w:autoSpaceDN w:val="0"/>
        <w:bidi w:val="0"/>
        <w:adjustRightInd w:val="0"/>
        <w:snapToGrid w:val="0"/>
        <w:spacing w:line="560" w:lineRule="exact"/>
        <w:ind w:left="760" w:leftChars="0"/>
        <w:jc w:val="both"/>
        <w:textAlignment w:val="baseline"/>
        <w:rPr>
          <w:rFonts w:hint="default" w:ascii="Times New Roman" w:hAnsi="Times New Roman" w:eastAsia="黑体" w:cs="Times New Roman"/>
          <w:spacing w:val="8"/>
          <w:sz w:val="32"/>
          <w:szCs w:val="32"/>
          <w:lang w:val="en-US" w:eastAsia="zh-CN"/>
        </w:rPr>
      </w:pPr>
      <w:r>
        <w:rPr>
          <w:rFonts w:hint="eastAsia" w:ascii="Times New Roman" w:hAnsi="Times New Roman" w:eastAsia="黑体" w:cs="Times New Roman"/>
          <w:spacing w:val="8"/>
          <w:sz w:val="32"/>
          <w:szCs w:val="32"/>
          <w:lang w:val="en-US" w:eastAsia="zh-CN"/>
        </w:rPr>
        <w:t>五、</w:t>
      </w:r>
      <w:r>
        <w:rPr>
          <w:rFonts w:hint="default" w:ascii="Times New Roman" w:hAnsi="Times New Roman" w:eastAsia="黑体" w:cs="Times New Roman"/>
          <w:spacing w:val="8"/>
          <w:sz w:val="32"/>
          <w:szCs w:val="32"/>
          <w:lang w:val="en-US" w:eastAsia="zh-CN"/>
        </w:rPr>
        <w:t>联系方式</w:t>
      </w:r>
    </w:p>
    <w:p>
      <w:pPr>
        <w:overflowPunct w:val="0"/>
        <w:autoSpaceDE w:val="0"/>
        <w:autoSpaceDN w:val="0"/>
        <w:adjustRightInd w:val="0"/>
        <w:spacing w:line="580" w:lineRule="exact"/>
        <w:ind w:firstLine="640" w:firstLineChars="200"/>
        <w:textAlignment w:val="bottom"/>
        <w:rPr>
          <w:rFonts w:hint="default" w:ascii="Times New Roman" w:hAnsi="Times New Roman" w:eastAsia="仿宋_GB2312" w:cs="Times New Roman"/>
          <w:sz w:val="32"/>
          <w:szCs w:val="30"/>
          <w:lang w:eastAsia="zh-CN"/>
        </w:rPr>
      </w:pPr>
      <w:r>
        <w:rPr>
          <w:rFonts w:hint="default" w:ascii="Times New Roman" w:hAnsi="Times New Roman" w:eastAsia="仿宋_GB2312" w:cs="Times New Roman"/>
          <w:sz w:val="32"/>
          <w:szCs w:val="30"/>
        </w:rPr>
        <w:t>联 系 人：</w:t>
      </w:r>
      <w:r>
        <w:rPr>
          <w:rFonts w:hint="default" w:ascii="Times New Roman" w:hAnsi="Times New Roman" w:eastAsia="仿宋_GB2312" w:cs="Times New Roman"/>
          <w:sz w:val="32"/>
          <w:szCs w:val="30"/>
          <w:lang w:eastAsia="zh-CN"/>
        </w:rPr>
        <w:t>王</w:t>
      </w:r>
      <w:r>
        <w:rPr>
          <w:rFonts w:hint="default" w:ascii="Times New Roman" w:hAnsi="Times New Roman" w:eastAsia="仿宋_GB2312" w:cs="Times New Roman"/>
          <w:sz w:val="32"/>
          <w:szCs w:val="30"/>
          <w:lang w:val="en-US" w:eastAsia="zh-CN"/>
        </w:rPr>
        <w:t xml:space="preserve">  </w:t>
      </w:r>
      <w:r>
        <w:rPr>
          <w:rFonts w:hint="default" w:ascii="Times New Roman" w:hAnsi="Times New Roman" w:eastAsia="仿宋_GB2312" w:cs="Times New Roman"/>
          <w:sz w:val="32"/>
          <w:szCs w:val="30"/>
          <w:lang w:eastAsia="zh-CN"/>
        </w:rPr>
        <w:t>冠、周</w:t>
      </w:r>
      <w:r>
        <w:rPr>
          <w:rFonts w:hint="default" w:ascii="Times New Roman" w:hAnsi="Times New Roman" w:eastAsia="仿宋_GB2312" w:cs="Times New Roman"/>
          <w:sz w:val="32"/>
          <w:szCs w:val="30"/>
          <w:lang w:val="en-US" w:eastAsia="zh-CN"/>
        </w:rPr>
        <w:t xml:space="preserve">  </w:t>
      </w:r>
      <w:r>
        <w:rPr>
          <w:rFonts w:hint="default" w:ascii="Times New Roman" w:hAnsi="Times New Roman" w:eastAsia="仿宋_GB2312" w:cs="Times New Roman"/>
          <w:sz w:val="32"/>
          <w:szCs w:val="30"/>
          <w:lang w:eastAsia="zh-CN"/>
        </w:rPr>
        <w:t>莹</w:t>
      </w:r>
    </w:p>
    <w:p>
      <w:pPr>
        <w:overflowPunct w:val="0"/>
        <w:autoSpaceDE w:val="0"/>
        <w:autoSpaceDN w:val="0"/>
        <w:adjustRightInd w:val="0"/>
        <w:spacing w:line="580" w:lineRule="exact"/>
        <w:ind w:firstLine="640" w:firstLineChars="200"/>
        <w:textAlignment w:val="bottom"/>
        <w:rPr>
          <w:rFonts w:hint="default" w:ascii="Times New Roman" w:hAnsi="Times New Roman" w:eastAsia="仿宋_GB2312" w:cs="Times New Roman"/>
          <w:sz w:val="32"/>
          <w:szCs w:val="30"/>
          <w:lang w:val="en-US" w:eastAsia="zh-CN"/>
        </w:rPr>
      </w:pPr>
      <w:r>
        <w:rPr>
          <w:rFonts w:hint="default" w:ascii="Times New Roman" w:hAnsi="Times New Roman" w:eastAsia="仿宋_GB2312" w:cs="Times New Roman"/>
          <w:sz w:val="32"/>
          <w:szCs w:val="30"/>
        </w:rPr>
        <w:t xml:space="preserve">电   </w:t>
      </w:r>
      <w:r>
        <w:rPr>
          <w:rFonts w:hint="default" w:ascii="Times New Roman" w:hAnsi="Times New Roman" w:eastAsia="仿宋_GB2312" w:cs="Times New Roman"/>
          <w:sz w:val="32"/>
          <w:szCs w:val="30"/>
          <w:lang w:val="en-US" w:eastAsia="zh-CN"/>
        </w:rPr>
        <w:t xml:space="preserve">  </w:t>
      </w:r>
      <w:r>
        <w:rPr>
          <w:rFonts w:hint="default" w:ascii="Times New Roman" w:hAnsi="Times New Roman" w:eastAsia="仿宋_GB2312" w:cs="Times New Roman"/>
          <w:sz w:val="32"/>
          <w:szCs w:val="30"/>
        </w:rPr>
        <w:t xml:space="preserve"> 话</w:t>
      </w:r>
      <w:r>
        <w:rPr>
          <w:rFonts w:hint="default" w:ascii="Times New Roman" w:hAnsi="Times New Roman" w:eastAsia="仿宋_GB2312" w:cs="Times New Roman"/>
          <w:sz w:val="32"/>
          <w:szCs w:val="30"/>
          <w:lang w:eastAsia="zh-CN"/>
        </w:rPr>
        <w:t>：</w:t>
      </w:r>
      <w:r>
        <w:rPr>
          <w:rFonts w:hint="default" w:ascii="Times New Roman" w:hAnsi="Times New Roman" w:eastAsia="仿宋_GB2312" w:cs="Times New Roman"/>
          <w:sz w:val="32"/>
          <w:szCs w:val="30"/>
          <w:lang w:val="en-US" w:eastAsia="zh-CN"/>
        </w:rPr>
        <w:t>027</w:t>
      </w:r>
      <w:r>
        <w:rPr>
          <w:rFonts w:hint="default" w:ascii="Times New Roman" w:hAnsi="Times New Roman" w:eastAsia="仿宋_GB2312" w:cs="Times New Roman"/>
          <w:sz w:val="32"/>
          <w:szCs w:val="30"/>
        </w:rPr>
        <w:t>-</w:t>
      </w:r>
      <w:r>
        <w:rPr>
          <w:rFonts w:hint="default" w:ascii="Times New Roman" w:hAnsi="Times New Roman" w:eastAsia="仿宋_GB2312" w:cs="Times New Roman"/>
          <w:sz w:val="32"/>
          <w:szCs w:val="30"/>
          <w:lang w:val="en-US" w:eastAsia="zh-CN"/>
        </w:rPr>
        <w:t>87838744</w:t>
      </w:r>
    </w:p>
    <w:p>
      <w:pPr>
        <w:overflowPunct w:val="0"/>
        <w:autoSpaceDE w:val="0"/>
        <w:autoSpaceDN w:val="0"/>
        <w:adjustRightInd w:val="0"/>
        <w:spacing w:line="580" w:lineRule="exact"/>
        <w:ind w:firstLine="640" w:firstLineChars="200"/>
        <w:textAlignment w:val="bottom"/>
        <w:rPr>
          <w:rFonts w:hint="default" w:ascii="Times New Roman" w:hAnsi="Times New Roman" w:eastAsia="仿宋_GB2312" w:cs="Times New Roman"/>
          <w:sz w:val="32"/>
          <w:szCs w:val="30"/>
          <w:lang w:val="en-US" w:eastAsia="zh-CN"/>
        </w:rPr>
      </w:pPr>
      <w:r>
        <w:rPr>
          <w:rFonts w:hint="default" w:ascii="Times New Roman" w:hAnsi="Times New Roman" w:eastAsia="仿宋_GB2312" w:cs="Times New Roman"/>
          <w:sz w:val="32"/>
          <w:szCs w:val="30"/>
          <w:lang w:val="en-US" w:eastAsia="zh-CN"/>
        </w:rPr>
        <w:t>邮      箱：hbastic@sina.com</w:t>
      </w:r>
    </w:p>
    <w:p>
      <w:pPr>
        <w:overflowPunct w:val="0"/>
        <w:autoSpaceDE w:val="0"/>
        <w:autoSpaceDN w:val="0"/>
        <w:adjustRightInd w:val="0"/>
        <w:spacing w:line="580" w:lineRule="exact"/>
        <w:ind w:firstLine="640" w:firstLineChars="200"/>
        <w:textAlignment w:val="bottom"/>
        <w:rPr>
          <w:rFonts w:hint="default" w:ascii="Times New Roman" w:hAnsi="Times New Roman" w:eastAsia="仿宋_GB2312" w:cs="Times New Roman"/>
          <w:sz w:val="32"/>
          <w:szCs w:val="30"/>
          <w:lang w:val="en-US" w:eastAsia="zh-CN"/>
        </w:rPr>
      </w:pPr>
      <w:r>
        <w:rPr>
          <w:rFonts w:hint="default" w:ascii="Times New Roman" w:hAnsi="Times New Roman" w:eastAsia="仿宋_GB2312" w:cs="Times New Roman"/>
          <w:sz w:val="32"/>
          <w:szCs w:val="30"/>
          <w:lang w:val="en-US" w:eastAsia="zh-CN"/>
        </w:rPr>
        <w:t>地      址：武汉市武昌区洪山路2号科教大厦A1306室</w:t>
      </w:r>
    </w:p>
    <w:p>
      <w:pPr>
        <w:keepNext w:val="0"/>
        <w:keepLines w:val="0"/>
        <w:pageBreakBefore w:val="0"/>
        <w:widowControl/>
        <w:kinsoku/>
        <w:wordWrap/>
        <w:overflowPunct w:val="0"/>
        <w:topLinePunct/>
        <w:autoSpaceDE w:val="0"/>
        <w:autoSpaceDN w:val="0"/>
        <w:bidi w:val="0"/>
        <w:adjustRightInd w:val="0"/>
        <w:snapToGrid w:val="0"/>
        <w:spacing w:line="560" w:lineRule="exact"/>
        <w:jc w:val="both"/>
        <w:textAlignment w:val="baseline"/>
        <w:rPr>
          <w:rFonts w:hint="default" w:ascii="Times New Roman" w:hAnsi="Times New Roman" w:eastAsia="仿宋_GB2312" w:cs="Times New Roman"/>
          <w:spacing w:val="8"/>
          <w:sz w:val="32"/>
          <w:szCs w:val="32"/>
        </w:rPr>
      </w:pPr>
    </w:p>
    <w:p>
      <w:pPr>
        <w:keepNext w:val="0"/>
        <w:keepLines w:val="0"/>
        <w:pageBreakBefore w:val="0"/>
        <w:widowControl/>
        <w:kinsoku/>
        <w:wordWrap/>
        <w:overflowPunct w:val="0"/>
        <w:topLinePunct/>
        <w:autoSpaceDE w:val="0"/>
        <w:autoSpaceDN w:val="0"/>
        <w:bidi w:val="0"/>
        <w:adjustRightInd w:val="0"/>
        <w:snapToGrid w:val="0"/>
        <w:spacing w:line="560" w:lineRule="exact"/>
        <w:ind w:firstLine="630" w:firstLineChars="300"/>
        <w:jc w:val="both"/>
        <w:textAlignment w:val="baseline"/>
        <w:rPr>
          <w:rFonts w:hint="default" w:ascii="Times New Roman" w:hAnsi="Times New Roman" w:eastAsia="仿宋_GB2312" w:cs="Times New Roman"/>
          <w:spacing w:val="-14"/>
          <w:sz w:val="32"/>
          <w:szCs w:val="32"/>
        </w:rPr>
      </w:pPr>
      <w:r>
        <w:rPr>
          <w:rFonts w:hint="default" w:ascii="Times New Roman" w:hAnsi="Times New Roman" w:cs="Times New Roman"/>
        </w:rPr>
        <w:pict>
          <v:shape id="_x0000_s1026" o:spid="_x0000_s1026" o:spt="202" type="#_x0000_t202" style="position:absolute;left:0pt;margin-left:382.65pt;margin-top:329.85pt;height:21.3pt;width:99.45pt;mso-position-horizontal-relative:page;mso-position-vertical-relative:page;z-index:251660288;mso-width-relative:page;mso-height-relative:page;" filled="f" stroked="f" coordsize="21600,21600" o:allowincell="f">
            <v:path/>
            <v:fill on="f" focussize="0,0"/>
            <v:stroke on="f"/>
            <v:imagedata o:title=""/>
            <o:lock v:ext="edit" aspectratio="f"/>
            <v:textbox inset="0mm,0mm,0mm,0mm">
              <w:txbxContent>
                <w:p>
                  <w:pPr>
                    <w:spacing w:before="20" w:line="222" w:lineRule="auto"/>
                    <w:ind w:firstLine="20"/>
                    <w:rPr>
                      <w:rFonts w:ascii="仿宋" w:hAnsi="仿宋" w:eastAsia="仿宋" w:cs="仿宋"/>
                      <w:sz w:val="32"/>
                      <w:szCs w:val="32"/>
                    </w:rPr>
                  </w:pPr>
                </w:p>
              </w:txbxContent>
            </v:textbox>
          </v:shape>
        </w:pict>
      </w:r>
      <w:r>
        <w:rPr>
          <w:rFonts w:hint="default" w:ascii="Times New Roman" w:hAnsi="Times New Roman" w:eastAsia="仿宋" w:cs="Times New Roman"/>
          <w:spacing w:val="-25"/>
          <w:sz w:val="32"/>
          <w:szCs w:val="32"/>
        </w:rPr>
        <w:t>附件∶</w:t>
      </w:r>
      <w:r>
        <w:rPr>
          <w:rFonts w:hint="default" w:ascii="Times New Roman" w:hAnsi="Times New Roman" w:eastAsia="仿宋" w:cs="Times New Roman"/>
          <w:spacing w:val="-25"/>
          <w:sz w:val="32"/>
          <w:szCs w:val="32"/>
          <w:lang w:val="en-US" w:eastAsia="zh-CN"/>
        </w:rPr>
        <w:t>1.</w:t>
      </w:r>
      <w:r>
        <w:rPr>
          <w:rFonts w:hint="default" w:ascii="Times New Roman" w:hAnsi="Times New Roman" w:eastAsia="仿宋_GB2312" w:cs="Times New Roman"/>
          <w:spacing w:val="-14"/>
          <w:sz w:val="32"/>
          <w:szCs w:val="32"/>
        </w:rPr>
        <w:t>第</w:t>
      </w:r>
      <w:r>
        <w:rPr>
          <w:rFonts w:hint="default" w:ascii="Times New Roman" w:hAnsi="Times New Roman" w:eastAsia="仿宋_GB2312" w:cs="Times New Roman"/>
          <w:spacing w:val="-14"/>
          <w:sz w:val="32"/>
          <w:szCs w:val="32"/>
          <w:lang w:val="en-US" w:eastAsia="zh-CN"/>
        </w:rPr>
        <w:t>38</w:t>
      </w:r>
      <w:r>
        <w:rPr>
          <w:rFonts w:hint="default" w:ascii="Times New Roman" w:hAnsi="Times New Roman" w:eastAsia="仿宋_GB2312" w:cs="Times New Roman"/>
          <w:spacing w:val="-14"/>
          <w:sz w:val="32"/>
          <w:szCs w:val="32"/>
        </w:rPr>
        <w:t>届</w:t>
      </w:r>
      <w:r>
        <w:rPr>
          <w:rFonts w:hint="default" w:ascii="Times New Roman" w:hAnsi="Times New Roman" w:eastAsia="仿宋_GB2312" w:cs="Times New Roman"/>
          <w:spacing w:val="-14"/>
          <w:sz w:val="32"/>
          <w:szCs w:val="32"/>
          <w:lang w:eastAsia="zh-CN"/>
        </w:rPr>
        <w:t>湖北省</w:t>
      </w:r>
      <w:r>
        <w:rPr>
          <w:rFonts w:hint="default" w:ascii="Times New Roman" w:hAnsi="Times New Roman" w:eastAsia="仿宋_GB2312" w:cs="Times New Roman"/>
          <w:spacing w:val="-14"/>
          <w:sz w:val="32"/>
          <w:szCs w:val="32"/>
        </w:rPr>
        <w:t>青少年科技创新大赛申报名额分配表</w:t>
      </w:r>
    </w:p>
    <w:p>
      <w:pPr>
        <w:keepNext w:val="0"/>
        <w:keepLines w:val="0"/>
        <w:pageBreakBefore w:val="0"/>
        <w:widowControl/>
        <w:numPr>
          <w:ilvl w:val="0"/>
          <w:numId w:val="0"/>
        </w:numPr>
        <w:kinsoku/>
        <w:wordWrap/>
        <w:overflowPunct w:val="0"/>
        <w:topLinePunct/>
        <w:autoSpaceDE w:val="0"/>
        <w:autoSpaceDN w:val="0"/>
        <w:bidi w:val="0"/>
        <w:adjustRightInd w:val="0"/>
        <w:snapToGrid w:val="0"/>
        <w:spacing w:line="560" w:lineRule="exact"/>
        <w:ind w:firstLine="1460" w:firstLineChars="500"/>
        <w:jc w:val="both"/>
        <w:textAlignment w:val="baseline"/>
        <w:rPr>
          <w:rFonts w:hint="default" w:ascii="Times New Roman" w:hAnsi="Times New Roman" w:eastAsia="仿宋_GB2312" w:cs="Times New Roman"/>
          <w:spacing w:val="-14"/>
          <w:sz w:val="32"/>
          <w:szCs w:val="32"/>
        </w:rPr>
      </w:pPr>
      <w:r>
        <w:rPr>
          <w:rFonts w:hint="default" w:ascii="Times New Roman" w:hAnsi="Times New Roman" w:eastAsia="仿宋_GB2312" w:cs="Times New Roman"/>
          <w:spacing w:val="-14"/>
          <w:sz w:val="32"/>
          <w:szCs w:val="32"/>
          <w:lang w:val="en-US" w:eastAsia="zh-CN"/>
        </w:rPr>
        <w:t>2.</w:t>
      </w:r>
      <w:r>
        <w:rPr>
          <w:rFonts w:hint="default" w:ascii="Times New Roman" w:hAnsi="Times New Roman" w:eastAsia="仿宋_GB2312" w:cs="Times New Roman"/>
          <w:spacing w:val="-14"/>
          <w:sz w:val="32"/>
          <w:szCs w:val="32"/>
        </w:rPr>
        <w:t>第</w:t>
      </w:r>
      <w:r>
        <w:rPr>
          <w:rFonts w:hint="default" w:ascii="Times New Roman" w:hAnsi="Times New Roman" w:eastAsia="仿宋_GB2312" w:cs="Times New Roman"/>
          <w:spacing w:val="-14"/>
          <w:sz w:val="32"/>
          <w:szCs w:val="32"/>
          <w:lang w:val="en-US" w:eastAsia="zh-CN"/>
        </w:rPr>
        <w:t>38</w:t>
      </w:r>
      <w:r>
        <w:rPr>
          <w:rFonts w:hint="default" w:ascii="Times New Roman" w:hAnsi="Times New Roman" w:eastAsia="仿宋_GB2312" w:cs="Times New Roman"/>
          <w:spacing w:val="-14"/>
          <w:sz w:val="32"/>
          <w:szCs w:val="32"/>
        </w:rPr>
        <w:t>届</w:t>
      </w:r>
      <w:r>
        <w:rPr>
          <w:rFonts w:hint="default" w:ascii="Times New Roman" w:hAnsi="Times New Roman" w:eastAsia="仿宋_GB2312" w:cs="Times New Roman"/>
          <w:spacing w:val="-14"/>
          <w:sz w:val="32"/>
          <w:szCs w:val="32"/>
          <w:lang w:eastAsia="zh-CN"/>
        </w:rPr>
        <w:t>湖北省</w:t>
      </w:r>
      <w:r>
        <w:rPr>
          <w:rFonts w:hint="default" w:ascii="Times New Roman" w:hAnsi="Times New Roman" w:eastAsia="仿宋_GB2312" w:cs="Times New Roman"/>
          <w:spacing w:val="-14"/>
          <w:sz w:val="32"/>
          <w:szCs w:val="32"/>
        </w:rPr>
        <w:t>青少年科技创新大赛</w:t>
      </w:r>
      <w:r>
        <w:rPr>
          <w:rFonts w:hint="default" w:ascii="Times New Roman" w:hAnsi="Times New Roman" w:eastAsia="仿宋_GB2312" w:cs="Times New Roman"/>
          <w:spacing w:val="-14"/>
          <w:sz w:val="32"/>
          <w:szCs w:val="32"/>
          <w:lang w:eastAsia="zh-CN"/>
        </w:rPr>
        <w:t>先进</w:t>
      </w:r>
      <w:r>
        <w:rPr>
          <w:rFonts w:hint="default" w:ascii="Times New Roman" w:hAnsi="Times New Roman" w:eastAsia="仿宋_GB2312" w:cs="Times New Roman"/>
          <w:spacing w:val="-14"/>
          <w:sz w:val="32"/>
          <w:szCs w:val="32"/>
        </w:rPr>
        <w:t>名额分配表</w:t>
      </w:r>
    </w:p>
    <w:p>
      <w:pPr>
        <w:keepNext w:val="0"/>
        <w:keepLines w:val="0"/>
        <w:pageBreakBefore w:val="0"/>
        <w:widowControl/>
        <w:numPr>
          <w:ilvl w:val="0"/>
          <w:numId w:val="0"/>
        </w:numPr>
        <w:kinsoku/>
        <w:wordWrap/>
        <w:overflowPunct w:val="0"/>
        <w:topLinePunct/>
        <w:autoSpaceDE w:val="0"/>
        <w:autoSpaceDN w:val="0"/>
        <w:bidi w:val="0"/>
        <w:adjustRightInd w:val="0"/>
        <w:snapToGrid w:val="0"/>
        <w:spacing w:line="560" w:lineRule="exact"/>
        <w:ind w:firstLine="1460" w:firstLineChars="500"/>
        <w:jc w:val="both"/>
        <w:textAlignment w:val="baseline"/>
        <w:rPr>
          <w:rFonts w:hint="default" w:ascii="Times New Roman" w:hAnsi="Times New Roman" w:eastAsia="仿宋_GB2312" w:cs="Times New Roman"/>
          <w:spacing w:val="-14"/>
          <w:sz w:val="32"/>
          <w:szCs w:val="32"/>
          <w:lang w:val="en-US" w:eastAsia="zh-CN"/>
        </w:rPr>
      </w:pPr>
      <w:r>
        <w:rPr>
          <w:rFonts w:hint="default" w:ascii="Times New Roman" w:hAnsi="Times New Roman" w:eastAsia="仿宋_GB2312" w:cs="Times New Roman"/>
          <w:spacing w:val="-14"/>
          <w:sz w:val="32"/>
          <w:szCs w:val="32"/>
          <w:lang w:val="en-US" w:eastAsia="zh-CN"/>
        </w:rPr>
        <w:t>3.</w:t>
      </w:r>
      <w:r>
        <w:rPr>
          <w:rFonts w:hint="default" w:ascii="Times New Roman" w:hAnsi="Times New Roman" w:eastAsia="仿宋_GB2312" w:cs="Times New Roman"/>
          <w:spacing w:val="-14"/>
          <w:sz w:val="32"/>
          <w:szCs w:val="32"/>
        </w:rPr>
        <w:t>第</w:t>
      </w:r>
      <w:r>
        <w:rPr>
          <w:rFonts w:hint="default" w:ascii="Times New Roman" w:hAnsi="Times New Roman" w:eastAsia="仿宋_GB2312" w:cs="Times New Roman"/>
          <w:spacing w:val="-14"/>
          <w:sz w:val="32"/>
          <w:szCs w:val="32"/>
          <w:lang w:val="en-US" w:eastAsia="zh-CN"/>
        </w:rPr>
        <w:t>38</w:t>
      </w:r>
      <w:r>
        <w:rPr>
          <w:rFonts w:hint="default" w:ascii="Times New Roman" w:hAnsi="Times New Roman" w:eastAsia="仿宋_GB2312" w:cs="Times New Roman"/>
          <w:spacing w:val="-14"/>
          <w:sz w:val="32"/>
          <w:szCs w:val="32"/>
        </w:rPr>
        <w:t>届</w:t>
      </w:r>
      <w:r>
        <w:rPr>
          <w:rFonts w:hint="default" w:ascii="Times New Roman" w:hAnsi="Times New Roman" w:eastAsia="仿宋_GB2312" w:cs="Times New Roman"/>
          <w:spacing w:val="-14"/>
          <w:sz w:val="32"/>
          <w:szCs w:val="32"/>
          <w:lang w:eastAsia="zh-CN"/>
        </w:rPr>
        <w:t>湖北省</w:t>
      </w:r>
      <w:r>
        <w:rPr>
          <w:rFonts w:hint="default" w:ascii="Times New Roman" w:hAnsi="Times New Roman" w:eastAsia="仿宋_GB2312" w:cs="Times New Roman"/>
          <w:spacing w:val="-14"/>
          <w:sz w:val="32"/>
          <w:szCs w:val="32"/>
        </w:rPr>
        <w:t>青少年科技创新大赛申报名额</w:t>
      </w:r>
      <w:r>
        <w:rPr>
          <w:rFonts w:hint="default" w:ascii="Times New Roman" w:hAnsi="Times New Roman" w:eastAsia="仿宋_GB2312" w:cs="Times New Roman"/>
          <w:spacing w:val="-14"/>
          <w:sz w:val="32"/>
          <w:szCs w:val="32"/>
          <w:lang w:eastAsia="zh-CN"/>
        </w:rPr>
        <w:t>反馈</w:t>
      </w:r>
      <w:r>
        <w:rPr>
          <w:rFonts w:hint="default" w:ascii="Times New Roman" w:hAnsi="Times New Roman" w:eastAsia="仿宋_GB2312" w:cs="Times New Roman"/>
          <w:spacing w:val="-14"/>
          <w:sz w:val="32"/>
          <w:szCs w:val="32"/>
        </w:rPr>
        <w:t>表</w:t>
      </w: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4" w:lineRule="auto"/>
        <w:ind w:firstLine="960" w:firstLineChars="300"/>
        <w:rPr>
          <w:rFonts w:hint="default" w:ascii="Times New Roman" w:hAnsi="Times New Roman" w:eastAsia="仿宋_GB2312" w:cs="Times New Roman"/>
          <w:color w:val="000000"/>
          <w:kern w:val="0"/>
          <w:sz w:val="32"/>
          <w:szCs w:val="32"/>
          <w:u w:color="000000"/>
          <w:rtl w:val="0"/>
          <w:lang w:val="en-US" w:eastAsia="zh-CN"/>
        </w:rPr>
      </w:pPr>
      <w:r>
        <w:rPr>
          <w:rFonts w:hint="default" w:ascii="Times New Roman" w:hAnsi="Times New Roman" w:eastAsia="仿宋_GB2312" w:cs="Times New Roman"/>
          <w:color w:val="000000"/>
          <w:kern w:val="0"/>
          <w:sz w:val="32"/>
          <w:szCs w:val="32"/>
          <w:u w:color="000000"/>
          <w:rtl w:val="0"/>
          <w:lang w:val="zh-TW" w:eastAsia="zh-CN"/>
        </w:rPr>
        <w:t>湖北省科学技术协会</w:t>
      </w:r>
      <w:r>
        <w:rPr>
          <w:rFonts w:hint="default" w:ascii="Times New Roman" w:hAnsi="Times New Roman" w:eastAsia="宋体" w:cs="Times New Roman"/>
          <w:sz w:val="21"/>
          <w:lang w:val="en-US" w:eastAsia="zh-CN"/>
        </w:rPr>
        <w:t xml:space="preserve">                     </w:t>
      </w:r>
      <w:r>
        <w:rPr>
          <w:rFonts w:hint="default" w:ascii="Times New Roman" w:hAnsi="Times New Roman" w:eastAsia="仿宋_GB2312" w:cs="Times New Roman"/>
          <w:color w:val="000000"/>
          <w:kern w:val="0"/>
          <w:sz w:val="32"/>
          <w:szCs w:val="32"/>
          <w:u w:color="000000"/>
          <w:rtl w:val="0"/>
          <w:lang w:val="en-US" w:eastAsia="zh-CN"/>
        </w:rPr>
        <w:t xml:space="preserve">湖北省教育厅    </w:t>
      </w:r>
    </w:p>
    <w:p>
      <w:pPr>
        <w:spacing w:line="244" w:lineRule="auto"/>
        <w:ind w:firstLine="960" w:firstLineChars="300"/>
        <w:rPr>
          <w:rFonts w:hint="default" w:ascii="Times New Roman" w:hAnsi="Times New Roman" w:eastAsia="宋体" w:cs="Times New Roman"/>
          <w:sz w:val="21"/>
          <w:lang w:val="en-US" w:eastAsia="zh-CN"/>
        </w:rPr>
      </w:pPr>
      <w:r>
        <w:rPr>
          <w:rFonts w:hint="default" w:ascii="Times New Roman" w:hAnsi="Times New Roman" w:eastAsia="仿宋_GB2312" w:cs="Times New Roman"/>
          <w:color w:val="000000"/>
          <w:kern w:val="0"/>
          <w:sz w:val="32"/>
          <w:szCs w:val="32"/>
          <w:u w:color="000000"/>
          <w:rtl w:val="0"/>
          <w:lang w:val="en-US" w:eastAsia="zh-CN"/>
        </w:rPr>
        <w:t xml:space="preserve">   </w:t>
      </w:r>
      <w:r>
        <w:rPr>
          <w:rFonts w:hint="default" w:ascii="Times New Roman" w:hAnsi="Times New Roman" w:eastAsia="宋体" w:cs="Times New Roman"/>
          <w:sz w:val="21"/>
          <w:lang w:val="en-US" w:eastAsia="zh-CN"/>
        </w:rPr>
        <w:t xml:space="preserve">             </w:t>
      </w: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4" w:lineRule="auto"/>
        <w:ind w:firstLine="1280" w:firstLineChars="400"/>
        <w:rPr>
          <w:rFonts w:hint="default" w:ascii="Times New Roman" w:hAnsi="Times New Roman" w:eastAsia="仿宋_GB2312" w:cs="Times New Roman"/>
          <w:color w:val="000000"/>
          <w:kern w:val="0"/>
          <w:sz w:val="32"/>
          <w:szCs w:val="32"/>
          <w:u w:color="000000"/>
          <w:rtl w:val="0"/>
          <w:lang w:val="en-US" w:eastAsia="zh-CN"/>
        </w:rPr>
      </w:pPr>
      <w:r>
        <w:rPr>
          <w:rFonts w:hint="default" w:ascii="Times New Roman" w:hAnsi="Times New Roman" w:eastAsia="仿宋_GB2312" w:cs="Times New Roman"/>
          <w:color w:val="000000"/>
          <w:kern w:val="0"/>
          <w:sz w:val="32"/>
          <w:szCs w:val="32"/>
          <w:u w:color="000000"/>
          <w:rtl w:val="0"/>
          <w:lang w:val="zh-TW" w:eastAsia="zh-CN"/>
        </w:rPr>
        <w:t>湖北省科技厅</w:t>
      </w:r>
      <w:r>
        <w:rPr>
          <w:rFonts w:hint="default" w:ascii="Times New Roman" w:hAnsi="Times New Roman" w:eastAsia="仿宋_GB2312" w:cs="Times New Roman"/>
          <w:color w:val="000000"/>
          <w:kern w:val="0"/>
          <w:sz w:val="32"/>
          <w:szCs w:val="32"/>
          <w:u w:color="000000"/>
          <w:rtl w:val="0"/>
          <w:lang w:val="en-US" w:eastAsia="zh-CN"/>
        </w:rPr>
        <w:t xml:space="preserve">                 </w:t>
      </w:r>
      <w:r>
        <w:rPr>
          <w:rFonts w:hint="default" w:ascii="Times New Roman" w:hAnsi="Times New Roman" w:eastAsia="仿宋_GB2312" w:cs="Times New Roman"/>
          <w:color w:val="000000"/>
          <w:kern w:val="0"/>
          <w:sz w:val="32"/>
          <w:szCs w:val="32"/>
          <w:u w:color="000000"/>
          <w:rtl w:val="0"/>
          <w:lang w:val="zh-TW" w:eastAsia="zh-TW"/>
        </w:rPr>
        <w:t>共青团湖北省委员会</w:t>
      </w:r>
      <w:r>
        <w:rPr>
          <w:rFonts w:hint="default" w:ascii="Times New Roman" w:hAnsi="Times New Roman" w:eastAsia="仿宋_GB2312" w:cs="Times New Roman"/>
          <w:color w:val="000000"/>
          <w:kern w:val="0"/>
          <w:sz w:val="32"/>
          <w:szCs w:val="32"/>
          <w:u w:color="000000"/>
          <w:rtl w:val="0"/>
          <w:lang w:val="en-US" w:eastAsia="zh-CN"/>
        </w:rPr>
        <w:t xml:space="preserve">   </w:t>
      </w:r>
    </w:p>
    <w:p>
      <w:pPr>
        <w:spacing w:line="244" w:lineRule="auto"/>
        <w:ind w:firstLine="1280" w:firstLineChars="400"/>
        <w:rPr>
          <w:rFonts w:hint="default" w:ascii="Times New Roman" w:hAnsi="Times New Roman" w:eastAsia="仿宋_GB2312" w:cs="Times New Roman"/>
          <w:color w:val="000000"/>
          <w:kern w:val="0"/>
          <w:sz w:val="32"/>
          <w:szCs w:val="32"/>
          <w:u w:color="000000"/>
          <w:rtl w:val="0"/>
          <w:lang w:val="en-US" w:eastAsia="zh-CN"/>
        </w:rPr>
      </w:pPr>
      <w:r>
        <w:rPr>
          <w:rFonts w:hint="default" w:ascii="Times New Roman" w:hAnsi="Times New Roman" w:eastAsia="仿宋_GB2312" w:cs="Times New Roman"/>
          <w:color w:val="000000"/>
          <w:kern w:val="0"/>
          <w:sz w:val="32"/>
          <w:szCs w:val="32"/>
          <w:u w:color="000000"/>
          <w:rtl w:val="0"/>
          <w:lang w:val="en-US" w:eastAsia="zh-CN"/>
        </w:rPr>
        <w:t xml:space="preserve"> </w:t>
      </w:r>
    </w:p>
    <w:p>
      <w:pPr>
        <w:spacing w:line="244" w:lineRule="auto"/>
        <w:ind w:firstLine="960" w:firstLineChars="300"/>
        <w:rPr>
          <w:rFonts w:hint="default" w:ascii="Times New Roman" w:hAnsi="Times New Roman" w:eastAsia="仿宋_GB2312" w:cs="Times New Roman"/>
          <w:color w:val="000000"/>
          <w:kern w:val="0"/>
          <w:sz w:val="32"/>
          <w:szCs w:val="32"/>
          <w:u w:color="000000"/>
          <w:rtl w:val="0"/>
          <w:lang w:val="en-US" w:eastAsia="zh-CN"/>
        </w:rPr>
      </w:pPr>
    </w:p>
    <w:p>
      <w:pPr>
        <w:spacing w:line="244" w:lineRule="auto"/>
        <w:ind w:firstLine="960" w:firstLineChars="300"/>
        <w:rPr>
          <w:rFonts w:hint="default" w:ascii="Times New Roman" w:hAnsi="Times New Roman" w:eastAsia="仿宋_GB2312" w:cs="Times New Roman"/>
          <w:color w:val="000000"/>
          <w:kern w:val="0"/>
          <w:sz w:val="32"/>
          <w:szCs w:val="32"/>
          <w:u w:color="000000"/>
          <w:rtl w:val="0"/>
          <w:lang w:val="en-US" w:eastAsia="zh-CN"/>
        </w:rPr>
      </w:pPr>
    </w:p>
    <w:p>
      <w:pPr>
        <w:spacing w:line="244" w:lineRule="auto"/>
        <w:ind w:firstLine="960" w:firstLineChars="300"/>
        <w:rPr>
          <w:rFonts w:hint="default" w:ascii="Times New Roman" w:hAnsi="Times New Roman" w:eastAsia="仿宋_GB2312" w:cs="Times New Roman"/>
          <w:color w:val="000000"/>
          <w:kern w:val="0"/>
          <w:sz w:val="32"/>
          <w:szCs w:val="32"/>
          <w:u w:color="000000"/>
          <w:rtl w:val="0"/>
          <w:lang w:val="en-US" w:eastAsia="zh-CN"/>
        </w:rPr>
      </w:pPr>
      <w:r>
        <w:rPr>
          <w:rFonts w:hint="default" w:ascii="Times New Roman" w:hAnsi="Times New Roman" w:eastAsia="仿宋_GB2312" w:cs="Times New Roman"/>
          <w:color w:val="000000"/>
          <w:kern w:val="0"/>
          <w:sz w:val="32"/>
          <w:szCs w:val="32"/>
          <w:u w:color="000000"/>
          <w:rtl w:val="0"/>
          <w:lang w:val="en-US" w:eastAsia="zh-CN"/>
        </w:rPr>
        <w:t xml:space="preserve">       </w:t>
      </w:r>
    </w:p>
    <w:p>
      <w:pPr>
        <w:spacing w:line="244" w:lineRule="auto"/>
        <w:ind w:firstLine="960" w:firstLineChars="300"/>
        <w:rPr>
          <w:rFonts w:hint="default" w:ascii="Times New Roman" w:hAnsi="Times New Roman" w:eastAsia="仿宋_GB2312" w:cs="Times New Roman"/>
          <w:color w:val="000000"/>
          <w:kern w:val="0"/>
          <w:sz w:val="32"/>
          <w:szCs w:val="32"/>
          <w:u w:color="000000"/>
          <w:rtl w:val="0"/>
          <w:lang w:val="zh-TW" w:eastAsia="zh-TW"/>
        </w:rPr>
      </w:pPr>
      <w:r>
        <w:rPr>
          <w:rFonts w:hint="default" w:ascii="Times New Roman" w:hAnsi="Times New Roman" w:eastAsia="仿宋_GB2312" w:cs="Times New Roman"/>
          <w:color w:val="000000"/>
          <w:kern w:val="0"/>
          <w:sz w:val="32"/>
          <w:szCs w:val="32"/>
          <w:u w:color="000000"/>
          <w:rtl w:val="0"/>
          <w:lang w:val="zh-TW" w:eastAsia="zh-TW"/>
        </w:rPr>
        <w:t>湖北省妇女联合会</w:t>
      </w:r>
    </w:p>
    <w:p>
      <w:pPr>
        <w:spacing w:line="244" w:lineRule="auto"/>
        <w:rPr>
          <w:rFonts w:hint="default" w:ascii="Times New Roman" w:hAnsi="Times New Roman" w:eastAsia="仿宋_GB2312" w:cs="Times New Roman"/>
          <w:color w:val="000000"/>
          <w:kern w:val="0"/>
          <w:sz w:val="32"/>
          <w:szCs w:val="32"/>
          <w:u w:color="000000"/>
          <w:rtl w:val="0"/>
          <w:lang w:val="zh-TW" w:eastAsia="zh-TW"/>
        </w:rPr>
      </w:pPr>
    </w:p>
    <w:p>
      <w:pPr>
        <w:spacing w:line="244" w:lineRule="auto"/>
        <w:rPr>
          <w:rFonts w:hint="default" w:ascii="Times New Roman" w:hAnsi="Times New Roman" w:eastAsia="仿宋_GB2312" w:cs="Times New Roman"/>
          <w:color w:val="000000"/>
          <w:kern w:val="0"/>
          <w:sz w:val="32"/>
          <w:szCs w:val="32"/>
          <w:u w:color="000000"/>
          <w:rtl w:val="0"/>
          <w:lang w:val="zh-TW" w:eastAsia="zh-TW"/>
        </w:rPr>
      </w:pPr>
    </w:p>
    <w:p>
      <w:pPr>
        <w:spacing w:line="244" w:lineRule="auto"/>
        <w:rPr>
          <w:rFonts w:hint="default" w:ascii="Times New Roman" w:hAnsi="Times New Roman" w:eastAsia="仿宋_GB2312" w:cs="Times New Roman"/>
          <w:color w:val="000000"/>
          <w:kern w:val="0"/>
          <w:sz w:val="32"/>
          <w:szCs w:val="32"/>
          <w:u w:color="000000"/>
          <w:rtl w:val="0"/>
          <w:lang w:val="zh-TW" w:eastAsia="zh-TW"/>
        </w:rPr>
      </w:pPr>
    </w:p>
    <w:p>
      <w:pPr>
        <w:spacing w:line="244" w:lineRule="auto"/>
        <w:rPr>
          <w:rFonts w:hint="default" w:ascii="Times New Roman" w:hAnsi="Times New Roman" w:cs="Times New Roman"/>
          <w:sz w:val="21"/>
        </w:rPr>
      </w:pPr>
    </w:p>
    <w:p>
      <w:pPr>
        <w:keepNext w:val="0"/>
        <w:keepLines w:val="0"/>
        <w:pageBreakBefore w:val="0"/>
        <w:widowControl/>
        <w:kinsoku/>
        <w:wordWrap w:val="0"/>
        <w:overflowPunct w:val="0"/>
        <w:topLinePunct/>
        <w:autoSpaceDE w:val="0"/>
        <w:autoSpaceDN w:val="0"/>
        <w:bidi w:val="0"/>
        <w:adjustRightInd w:val="0"/>
        <w:snapToGrid w:val="0"/>
        <w:spacing w:line="560" w:lineRule="exact"/>
        <w:ind w:firstLine="672" w:firstLineChars="200"/>
        <w:jc w:val="right"/>
        <w:textAlignment w:val="baseline"/>
        <w:rPr>
          <w:rFonts w:hint="default" w:ascii="Times New Roman" w:hAnsi="Times New Roman" w:eastAsia="仿宋" w:cs="Times New Roman"/>
          <w:spacing w:val="-13"/>
          <w:sz w:val="32"/>
          <w:szCs w:val="32"/>
        </w:rPr>
        <w:sectPr>
          <w:headerReference r:id="rId5" w:type="default"/>
          <w:footerReference r:id="rId6" w:type="default"/>
          <w:type w:val="continuous"/>
          <w:pgSz w:w="12370" w:h="17160"/>
          <w:pgMar w:top="1701" w:right="1701" w:bottom="1701" w:left="1701" w:header="0" w:footer="1361" w:gutter="0"/>
          <w:pgBorders>
            <w:top w:val="none" w:sz="0" w:space="0"/>
            <w:left w:val="none" w:sz="0" w:space="0"/>
            <w:bottom w:val="none" w:sz="0" w:space="0"/>
            <w:right w:val="none" w:sz="0" w:space="0"/>
          </w:pgBorders>
          <w:pgNumType w:fmt="numberInDash"/>
          <w:cols w:equalWidth="0" w:num="1">
            <w:col w:w="11580"/>
          </w:cols>
          <w:rtlGutter w:val="0"/>
          <w:docGrid w:linePitch="0" w:charSpace="0"/>
        </w:sectPr>
      </w:pPr>
      <w:r>
        <w:rPr>
          <w:rFonts w:hint="default" w:ascii="Times New Roman" w:hAnsi="Times New Roman" w:eastAsia="仿宋_GB2312" w:cs="Times New Roman"/>
          <w:spacing w:val="8"/>
          <w:sz w:val="32"/>
          <w:szCs w:val="32"/>
        </w:rPr>
        <w:t>202</w:t>
      </w:r>
      <w:r>
        <w:rPr>
          <w:rFonts w:hint="default" w:ascii="Times New Roman" w:hAnsi="Times New Roman" w:eastAsia="仿宋_GB2312" w:cs="Times New Roman"/>
          <w:spacing w:val="8"/>
          <w:sz w:val="32"/>
          <w:szCs w:val="32"/>
          <w:lang w:val="en-US" w:eastAsia="zh-CN"/>
        </w:rPr>
        <w:t>3</w:t>
      </w:r>
      <w:r>
        <w:rPr>
          <w:rFonts w:hint="default" w:ascii="Times New Roman" w:hAnsi="Times New Roman" w:eastAsia="仿宋_GB2312" w:cs="Times New Roman"/>
          <w:spacing w:val="8"/>
          <w:sz w:val="32"/>
          <w:szCs w:val="32"/>
        </w:rPr>
        <w:t>年</w:t>
      </w:r>
      <w:r>
        <w:rPr>
          <w:rFonts w:hint="default" w:ascii="Times New Roman" w:hAnsi="Times New Roman" w:eastAsia="仿宋_GB2312" w:cs="Times New Roman"/>
          <w:spacing w:val="8"/>
          <w:sz w:val="32"/>
          <w:szCs w:val="32"/>
          <w:lang w:val="en-US" w:eastAsia="zh-CN"/>
        </w:rPr>
        <w:t>12</w:t>
      </w:r>
      <w:r>
        <w:rPr>
          <w:rFonts w:hint="default" w:ascii="Times New Roman" w:hAnsi="Times New Roman" w:eastAsia="仿宋_GB2312" w:cs="Times New Roman"/>
          <w:spacing w:val="8"/>
          <w:sz w:val="32"/>
          <w:szCs w:val="32"/>
        </w:rPr>
        <w:t>月</w:t>
      </w:r>
      <w:r>
        <w:rPr>
          <w:rFonts w:hint="eastAsia" w:ascii="Times New Roman" w:hAnsi="Times New Roman" w:eastAsia="仿宋_GB2312" w:cs="Times New Roman"/>
          <w:spacing w:val="8"/>
          <w:sz w:val="32"/>
          <w:szCs w:val="32"/>
          <w:lang w:val="en-US" w:eastAsia="zh-CN"/>
        </w:rPr>
        <w:t>29</w:t>
      </w:r>
      <w:r>
        <w:rPr>
          <w:rFonts w:hint="default" w:ascii="Times New Roman" w:hAnsi="Times New Roman" w:eastAsia="仿宋_GB2312" w:cs="Times New Roman"/>
          <w:spacing w:val="8"/>
          <w:sz w:val="32"/>
          <w:szCs w:val="32"/>
        </w:rPr>
        <w:t>日</w:t>
      </w:r>
      <w:r>
        <w:rPr>
          <w:rFonts w:hint="default" w:ascii="Times New Roman" w:hAnsi="Times New Roman" w:eastAsia="仿宋_GB2312" w:cs="Times New Roman"/>
          <w:spacing w:val="8"/>
          <w:sz w:val="32"/>
          <w:szCs w:val="32"/>
          <w:lang w:val="en-US" w:eastAsia="zh-CN"/>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kinsoku/>
        <w:autoSpaceDE/>
        <w:autoSpaceDN/>
        <w:bidi w:val="0"/>
        <w:adjustRightInd/>
        <w:snapToGrid/>
        <w:spacing w:before="0" w:beforeAutospacing="0" w:after="0" w:afterAutospacing="0" w:line="560" w:lineRule="exact"/>
        <w:ind w:right="0"/>
        <w:textAlignment w:val="auto"/>
        <w:outlineLvl w:val="9"/>
        <w:rPr>
          <w:rFonts w:hint="default" w:ascii="Times New Roman" w:hAnsi="Times New Roman" w:eastAsia="黑体" w:cs="Times New Roman"/>
          <w:snapToGrid/>
          <w:color w:val="000000"/>
          <w:spacing w:val="0"/>
          <w:w w:val="100"/>
          <w:kern w:val="0"/>
          <w:position w:val="0"/>
          <w:sz w:val="32"/>
          <w:szCs w:val="32"/>
          <w:u w:val="none" w:color="000000"/>
          <w:vertAlign w:val="baseline"/>
          <w:rtl w:val="0"/>
          <w:lang w:val="zh-TW" w:eastAsia="zh-CN"/>
        </w:rPr>
      </w:pPr>
      <w:r>
        <w:rPr>
          <w:rFonts w:hint="default" w:ascii="Times New Roman" w:hAnsi="Times New Roman" w:eastAsia="黑体" w:cs="Times New Roman"/>
          <w:snapToGrid/>
          <w:color w:val="000000"/>
          <w:spacing w:val="0"/>
          <w:w w:val="100"/>
          <w:kern w:val="0"/>
          <w:position w:val="0"/>
          <w:sz w:val="32"/>
          <w:szCs w:val="32"/>
          <w:u w:val="none" w:color="000000"/>
          <w:vertAlign w:val="baseline"/>
          <w:rtl w:val="0"/>
          <w:lang w:val="zh-TW" w:eastAsia="zh-CN"/>
        </w:rPr>
        <w:t>附件</w:t>
      </w:r>
      <w:r>
        <w:rPr>
          <w:rFonts w:hint="default" w:ascii="Times New Roman" w:hAnsi="Times New Roman" w:eastAsia="黑体" w:cs="Times New Roman"/>
          <w:snapToGrid/>
          <w:color w:val="000000"/>
          <w:spacing w:val="0"/>
          <w:w w:val="100"/>
          <w:kern w:val="0"/>
          <w:position w:val="0"/>
          <w:sz w:val="32"/>
          <w:szCs w:val="32"/>
          <w:u w:val="none" w:color="000000"/>
          <w:vertAlign w:val="baseline"/>
          <w:rtl w:val="0"/>
          <w:lang w:val="en-US" w:eastAsia="zh-CN"/>
        </w:rPr>
        <w:t>1</w:t>
      </w:r>
    </w:p>
    <w:p>
      <w:pPr>
        <w:keepNext w:val="0"/>
        <w:keepLines w:val="0"/>
        <w:pageBreakBefore w:val="0"/>
        <w:widowControl/>
        <w:kinsoku w:val="0"/>
        <w:wordWrap/>
        <w:overflowPunct/>
        <w:topLinePunct w:val="0"/>
        <w:autoSpaceDE w:val="0"/>
        <w:autoSpaceDN w:val="0"/>
        <w:bidi w:val="0"/>
        <w:adjustRightInd w:val="0"/>
        <w:snapToGrid w:val="0"/>
        <w:spacing w:before="243" w:line="400" w:lineRule="exact"/>
        <w:jc w:val="center"/>
        <w:textAlignment w:val="baseline"/>
        <w:rPr>
          <w:rFonts w:hint="default" w:ascii="Times New Roman" w:hAnsi="Times New Roman" w:eastAsia="方正小标宋简体" w:cs="Times New Roman"/>
          <w:spacing w:val="-1"/>
          <w:position w:val="23"/>
          <w:sz w:val="32"/>
          <w:szCs w:val="32"/>
          <w14:textOutline w14:w="7264" w14:cap="flat" w14:cmpd="sng">
            <w14:solidFill>
              <w14:srgbClr w14:val="000000"/>
            </w14:solidFill>
            <w14:prstDash w14:val="solid"/>
            <w14:miter w14:val="0"/>
          </w14:textOutline>
        </w:rPr>
      </w:pPr>
      <w:r>
        <w:rPr>
          <w:rFonts w:hint="default" w:ascii="Times New Roman" w:hAnsi="Times New Roman" w:eastAsia="方正小标宋简体" w:cs="Times New Roman"/>
          <w:color w:val="000000"/>
          <w:kern w:val="0"/>
          <w:sz w:val="40"/>
          <w:szCs w:val="40"/>
        </w:rPr>
        <w:t>第</w:t>
      </w:r>
      <w:r>
        <w:rPr>
          <w:rFonts w:hint="default" w:ascii="Times New Roman" w:hAnsi="Times New Roman" w:eastAsia="方正小标宋简体" w:cs="Times New Roman"/>
          <w:color w:val="000000"/>
          <w:kern w:val="0"/>
          <w:sz w:val="40"/>
          <w:szCs w:val="40"/>
          <w:lang w:eastAsia="zh-CN"/>
        </w:rPr>
        <w:t>3</w:t>
      </w:r>
      <w:r>
        <w:rPr>
          <w:rFonts w:hint="default" w:ascii="Times New Roman" w:hAnsi="Times New Roman" w:eastAsia="方正小标宋简体" w:cs="Times New Roman"/>
          <w:color w:val="000000"/>
          <w:kern w:val="0"/>
          <w:sz w:val="40"/>
          <w:szCs w:val="40"/>
          <w:lang w:val="en-US" w:eastAsia="zh-CN"/>
        </w:rPr>
        <w:t>8</w:t>
      </w:r>
      <w:r>
        <w:rPr>
          <w:rFonts w:hint="default" w:ascii="Times New Roman" w:hAnsi="Times New Roman" w:eastAsia="方正小标宋简体" w:cs="Times New Roman"/>
          <w:color w:val="000000"/>
          <w:kern w:val="0"/>
          <w:sz w:val="40"/>
          <w:szCs w:val="40"/>
        </w:rPr>
        <w:t>届湖北省青少年科技创新大赛申报名额分配表</w:t>
      </w:r>
    </w:p>
    <w:tbl>
      <w:tblPr>
        <w:tblStyle w:val="7"/>
        <w:tblW w:w="8742" w:type="dxa"/>
        <w:jc w:val="center"/>
        <w:shd w:val="clear" w:color="auto" w:fill="auto"/>
        <w:tblLayout w:type="autofit"/>
        <w:tblCellMar>
          <w:top w:w="0" w:type="dxa"/>
          <w:left w:w="0" w:type="dxa"/>
          <w:bottom w:w="0" w:type="dxa"/>
          <w:right w:w="0" w:type="dxa"/>
        </w:tblCellMar>
      </w:tblPr>
      <w:tblGrid>
        <w:gridCol w:w="930"/>
        <w:gridCol w:w="1605"/>
        <w:gridCol w:w="2902"/>
        <w:gridCol w:w="3305"/>
      </w:tblGrid>
      <w:tr>
        <w:tblPrEx>
          <w:shd w:val="clear" w:color="auto" w:fill="auto"/>
          <w:tblCellMar>
            <w:top w:w="0" w:type="dxa"/>
            <w:left w:w="0" w:type="dxa"/>
            <w:bottom w:w="0" w:type="dxa"/>
            <w:right w:w="0" w:type="dxa"/>
          </w:tblCellMar>
        </w:tblPrEx>
        <w:trPr>
          <w:trHeight w:val="510" w:hRule="atLeast"/>
          <w:jc w:val="center"/>
        </w:trPr>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snapToGrid w:val="0"/>
                <w:color w:val="000000"/>
                <w:kern w:val="0"/>
                <w:sz w:val="24"/>
                <w:szCs w:val="24"/>
                <w:u w:val="none"/>
                <w:lang w:val="en-US" w:eastAsia="zh-CN" w:bidi="ar"/>
              </w:rPr>
              <w:t>序号</w:t>
            </w:r>
          </w:p>
        </w:tc>
        <w:tc>
          <w:tcPr>
            <w:tcW w:w="16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snapToGrid w:val="0"/>
                <w:color w:val="000000"/>
                <w:kern w:val="0"/>
                <w:sz w:val="24"/>
                <w:szCs w:val="24"/>
                <w:u w:val="none"/>
                <w:lang w:val="en-US" w:eastAsia="zh-CN" w:bidi="ar"/>
              </w:rPr>
              <w:t>单 位</w:t>
            </w:r>
          </w:p>
        </w:tc>
        <w:tc>
          <w:tcPr>
            <w:tcW w:w="2902"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黑体" w:cs="Times New Roman"/>
                <w:i w:val="0"/>
                <w:snapToGrid w:val="0"/>
                <w:color w:val="000000"/>
                <w:kern w:val="0"/>
                <w:sz w:val="24"/>
                <w:szCs w:val="24"/>
                <w:u w:val="none"/>
                <w:lang w:val="en-US" w:eastAsia="zh-CN" w:bidi="ar"/>
              </w:rPr>
            </w:pPr>
            <w:r>
              <w:rPr>
                <w:rFonts w:hint="default" w:ascii="Times New Roman" w:hAnsi="Times New Roman" w:eastAsia="黑体" w:cs="Times New Roman"/>
                <w:i w:val="0"/>
                <w:snapToGrid w:val="0"/>
                <w:color w:val="000000"/>
                <w:kern w:val="0"/>
                <w:sz w:val="24"/>
                <w:szCs w:val="24"/>
                <w:u w:val="none"/>
                <w:lang w:val="en-US" w:eastAsia="zh-CN" w:bidi="ar"/>
              </w:rPr>
              <w:t>青少年科技创新成果</w:t>
            </w:r>
          </w:p>
        </w:tc>
        <w:tc>
          <w:tcPr>
            <w:tcW w:w="330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黑体" w:cs="Times New Roman"/>
                <w:i w:val="0"/>
                <w:snapToGrid w:val="0"/>
                <w:color w:val="000000"/>
                <w:kern w:val="0"/>
                <w:sz w:val="24"/>
                <w:szCs w:val="24"/>
                <w:u w:val="none"/>
                <w:lang w:val="en-US" w:eastAsia="zh-CN" w:bidi="ar"/>
              </w:rPr>
              <w:t>科技辅导员科技</w:t>
            </w:r>
            <w:r>
              <w:rPr>
                <w:rStyle w:val="11"/>
                <w:rFonts w:hint="default" w:ascii="Times New Roman" w:hAnsi="Times New Roman" w:eastAsia="黑体" w:cs="Times New Roman"/>
                <w:snapToGrid w:val="0"/>
                <w:color w:val="000000"/>
                <w:lang w:val="en-US" w:eastAsia="zh-CN" w:bidi="ar"/>
              </w:rPr>
              <w:t>教育</w:t>
            </w:r>
            <w:r>
              <w:rPr>
                <w:rStyle w:val="12"/>
                <w:rFonts w:hint="default" w:ascii="Times New Roman" w:hAnsi="Times New Roman" w:eastAsia="黑体" w:cs="Times New Roman"/>
                <w:snapToGrid w:val="0"/>
                <w:color w:val="000000"/>
                <w:lang w:val="en-US" w:eastAsia="zh-CN" w:bidi="ar"/>
              </w:rPr>
              <w:t>创新成果</w:t>
            </w:r>
          </w:p>
        </w:tc>
      </w:tr>
      <w:tr>
        <w:tblPrEx>
          <w:tblCellMar>
            <w:top w:w="0" w:type="dxa"/>
            <w:left w:w="0" w:type="dxa"/>
            <w:bottom w:w="0" w:type="dxa"/>
            <w:right w:w="0" w:type="dxa"/>
          </w:tblCellMar>
        </w:tblPrEx>
        <w:trPr>
          <w:trHeight w:val="510" w:hRule="atLeast"/>
          <w:jc w:val="center"/>
        </w:trPr>
        <w:tc>
          <w:tcPr>
            <w:tcW w:w="930"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w:t>
            </w:r>
          </w:p>
        </w:tc>
        <w:tc>
          <w:tcPr>
            <w:tcW w:w="160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武汉市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60</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16</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2</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黄石市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24</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6</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3</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十堰市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24</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6</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4</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宜昌市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30</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8</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5</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襄阳市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30</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8</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6</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鄂州市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12</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7</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荆门市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12</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8</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孝感市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12</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snapToGrid w:val="0"/>
                <w:color w:val="000000"/>
                <w:kern w:val="0"/>
                <w:sz w:val="24"/>
                <w:szCs w:val="24"/>
                <w:u w:val="none"/>
                <w:lang w:val="en-US" w:eastAsia="zh-CN" w:bidi="ar"/>
              </w:rPr>
            </w:pPr>
            <w:r>
              <w:rPr>
                <w:rFonts w:hint="default" w:ascii="Times New Roman" w:hAnsi="Times New Roman" w:eastAsia="仿宋" w:cs="Times New Roman"/>
                <w:i w:val="0"/>
                <w:snapToGrid w:val="0"/>
                <w:color w:val="000000"/>
                <w:kern w:val="0"/>
                <w:sz w:val="24"/>
                <w:szCs w:val="24"/>
                <w:u w:val="none"/>
                <w:lang w:val="en-US" w:eastAsia="zh-CN" w:bidi="ar"/>
              </w:rPr>
              <w:t>9</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snapToGrid w:val="0"/>
                <w:color w:val="000000"/>
                <w:kern w:val="0"/>
                <w:sz w:val="24"/>
                <w:szCs w:val="24"/>
                <w:u w:val="none"/>
                <w:lang w:val="en-US" w:eastAsia="zh-CN" w:bidi="ar"/>
              </w:rPr>
            </w:pPr>
            <w:r>
              <w:rPr>
                <w:rFonts w:hint="default" w:ascii="Times New Roman" w:hAnsi="Times New Roman" w:eastAsia="仿宋" w:cs="Times New Roman"/>
                <w:i w:val="0"/>
                <w:snapToGrid w:val="0"/>
                <w:color w:val="000000"/>
                <w:kern w:val="0"/>
                <w:sz w:val="24"/>
                <w:szCs w:val="24"/>
                <w:u w:val="none"/>
                <w:lang w:val="en-US" w:eastAsia="zh-CN" w:bidi="ar"/>
              </w:rPr>
              <w:t>荆州市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24</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6</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10</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黄冈市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24</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6</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11</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咸宁市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24</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6</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12</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随州市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10</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13</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恩施州</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24</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6</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14</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仙桃市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12</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5</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15</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潜江市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18</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5</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16</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天门市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10</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17</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神农架林区</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10</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10" w:hRule="atLeast"/>
          <w:jc w:val="center"/>
        </w:trPr>
        <w:tc>
          <w:tcPr>
            <w:tcW w:w="2535"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总    计</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snapToGrid w:val="0"/>
                <w:color w:val="000000"/>
                <w:kern w:val="0"/>
                <w:sz w:val="24"/>
                <w:szCs w:val="24"/>
                <w:u w:val="none"/>
                <w:lang w:val="en-US" w:eastAsia="zh-CN" w:bidi="ar"/>
              </w:rPr>
              <w:t>360</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snapToGrid w:val="0"/>
                <w:color w:val="000000"/>
                <w:kern w:val="0"/>
                <w:sz w:val="24"/>
                <w:szCs w:val="24"/>
                <w:u w:val="none"/>
                <w:lang w:val="en-US" w:eastAsia="zh-CN" w:bidi="ar"/>
              </w:rPr>
              <w:t>100</w:t>
            </w:r>
          </w:p>
        </w:tc>
      </w:tr>
    </w:tbl>
    <w:p>
      <w:pPr>
        <w:spacing w:line="242" w:lineRule="auto"/>
        <w:rPr>
          <w:rFonts w:hint="default" w:ascii="Times New Roman" w:hAnsi="Times New Roman" w:cs="Times New Roman"/>
          <w:sz w:val="21"/>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264" w:lineRule="auto"/>
        <w:ind w:firstLine="560" w:firstLineChars="200"/>
        <w:jc w:val="left"/>
        <w:textAlignment w:val="baseline"/>
        <w:rPr>
          <w:rFonts w:hint="default" w:ascii="Times New Roman" w:hAnsi="Times New Roman" w:eastAsia="仿宋_GB2312" w:cs="Times New Roman"/>
          <w:snapToGrid w:val="0"/>
          <w:color w:val="000000"/>
          <w:kern w:val="0"/>
          <w:sz w:val="28"/>
          <w:szCs w:val="28"/>
          <w:lang w:val="en-US" w:eastAsia="zh-CN" w:bidi="ar"/>
        </w:rPr>
      </w:pPr>
      <w:r>
        <w:rPr>
          <w:rFonts w:hint="default" w:ascii="Times New Roman" w:hAnsi="Times New Roman" w:eastAsia="仿宋_GB2312" w:cs="Times New Roman"/>
          <w:snapToGrid w:val="0"/>
          <w:color w:val="000000"/>
          <w:kern w:val="0"/>
          <w:sz w:val="28"/>
          <w:szCs w:val="28"/>
          <w:lang w:val="en-US" w:eastAsia="zh-CN" w:bidi="ar"/>
        </w:rPr>
        <w:t>注：1.青少年科技创新成果作品须按规定比例进行申报：小学生作品不能超过总名额的20%，集体作品不能超过总名额的20%。</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4" w:lineRule="auto"/>
        <w:ind w:firstLine="560" w:firstLineChars="200"/>
        <w:jc w:val="left"/>
        <w:textAlignment w:val="baseline"/>
        <w:rPr>
          <w:rFonts w:hint="default" w:ascii="Times New Roman" w:hAnsi="Times New Roman" w:eastAsia="黑体" w:cs="Times New Roman"/>
          <w:snapToGrid/>
          <w:color w:val="000000"/>
          <w:spacing w:val="0"/>
          <w:w w:val="100"/>
          <w:kern w:val="0"/>
          <w:position w:val="0"/>
          <w:sz w:val="32"/>
          <w:szCs w:val="32"/>
          <w:u w:val="none" w:color="000000"/>
          <w:vertAlign w:val="baseline"/>
          <w:rtl w:val="0"/>
          <w:lang w:val="zh-TW" w:eastAsia="zh-CN"/>
        </w:rPr>
      </w:pPr>
      <w:r>
        <w:rPr>
          <w:rFonts w:hint="default" w:ascii="Times New Roman" w:hAnsi="Times New Roman" w:eastAsia="仿宋_GB2312" w:cs="Times New Roman"/>
          <w:snapToGrid w:val="0"/>
          <w:color w:val="000000"/>
          <w:kern w:val="0"/>
          <w:sz w:val="28"/>
          <w:szCs w:val="28"/>
          <w:lang w:val="en-US" w:eastAsia="zh-CN" w:bidi="ar"/>
        </w:rPr>
        <w:t>2.参照全国赛事做法，适当增加承办地申报名额：青少年科技创新成果竞赛名额，按分配名额的50%比例增加；科技辅导员科技教育创新成果竞赛名额，按分配名额的30%比例增加。仅在当届竞赛有效。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kinsoku/>
        <w:autoSpaceDE/>
        <w:autoSpaceDN/>
        <w:bidi w:val="0"/>
        <w:adjustRightInd/>
        <w:snapToGrid/>
        <w:spacing w:before="0" w:beforeAutospacing="0" w:after="0" w:afterAutospacing="0" w:line="560" w:lineRule="exact"/>
        <w:ind w:right="0"/>
        <w:textAlignment w:val="auto"/>
        <w:outlineLvl w:val="9"/>
        <w:rPr>
          <w:rFonts w:hint="default" w:ascii="Times New Roman" w:hAnsi="Times New Roman" w:eastAsia="黑体" w:cs="Times New Roman"/>
          <w:snapToGrid/>
          <w:color w:val="000000"/>
          <w:spacing w:val="0"/>
          <w:w w:val="100"/>
          <w:kern w:val="0"/>
          <w:position w:val="0"/>
          <w:sz w:val="32"/>
          <w:szCs w:val="32"/>
          <w:u w:val="none" w:color="000000"/>
          <w:vertAlign w:val="baseline"/>
          <w:rtl w:val="0"/>
          <w:lang w:val="zh-TW" w:eastAsia="zh-CN"/>
        </w:rPr>
      </w:pPr>
      <w:r>
        <w:rPr>
          <w:rFonts w:hint="default" w:ascii="Times New Roman" w:hAnsi="Times New Roman" w:eastAsia="黑体" w:cs="Times New Roman"/>
          <w:snapToGrid/>
          <w:color w:val="000000"/>
          <w:spacing w:val="0"/>
          <w:w w:val="100"/>
          <w:kern w:val="0"/>
          <w:position w:val="0"/>
          <w:sz w:val="32"/>
          <w:szCs w:val="32"/>
          <w:u w:val="none" w:color="000000"/>
          <w:vertAlign w:val="baseline"/>
          <w:rtl w:val="0"/>
          <w:lang w:val="zh-TW" w:eastAsia="zh-CN"/>
        </w:rPr>
        <w:t>附件</w:t>
      </w:r>
      <w:r>
        <w:rPr>
          <w:rFonts w:hint="default" w:ascii="Times New Roman" w:hAnsi="Times New Roman" w:eastAsia="黑体" w:cs="Times New Roman"/>
          <w:snapToGrid/>
          <w:color w:val="000000"/>
          <w:spacing w:val="0"/>
          <w:w w:val="100"/>
          <w:kern w:val="0"/>
          <w:position w:val="0"/>
          <w:sz w:val="32"/>
          <w:szCs w:val="32"/>
          <w:u w:val="none" w:color="000000"/>
          <w:vertAlign w:val="baseline"/>
          <w:rtl w:val="0"/>
          <w:lang w:val="en-US" w:eastAsia="zh-CN"/>
        </w:rPr>
        <w:t>2</w:t>
      </w:r>
    </w:p>
    <w:p>
      <w:pPr>
        <w:keepNext w:val="0"/>
        <w:keepLines w:val="0"/>
        <w:pageBreakBefore w:val="0"/>
        <w:widowControl/>
        <w:kinsoku w:val="0"/>
        <w:wordWrap/>
        <w:overflowPunct/>
        <w:topLinePunct w:val="0"/>
        <w:autoSpaceDE w:val="0"/>
        <w:autoSpaceDN w:val="0"/>
        <w:bidi w:val="0"/>
        <w:adjustRightInd w:val="0"/>
        <w:snapToGrid w:val="0"/>
        <w:spacing w:before="243" w:line="400" w:lineRule="exact"/>
        <w:jc w:val="center"/>
        <w:textAlignment w:val="baseline"/>
        <w:rPr>
          <w:rFonts w:hint="default" w:ascii="Times New Roman" w:hAnsi="Times New Roman" w:eastAsia="方正小标宋简体" w:cs="Times New Roman"/>
          <w:spacing w:val="-1"/>
          <w:position w:val="23"/>
          <w:sz w:val="32"/>
          <w:szCs w:val="32"/>
          <w14:textOutline w14:w="7264" w14:cap="flat" w14:cmpd="sng">
            <w14:solidFill>
              <w14:srgbClr w14:val="000000"/>
            </w14:solidFill>
            <w14:prstDash w14:val="solid"/>
            <w14:miter w14:val="0"/>
          </w14:textOutline>
        </w:rPr>
      </w:pPr>
      <w:r>
        <w:rPr>
          <w:rFonts w:hint="default" w:ascii="Times New Roman" w:hAnsi="Times New Roman" w:eastAsia="方正小标宋简体" w:cs="Times New Roman"/>
          <w:color w:val="000000"/>
          <w:kern w:val="0"/>
          <w:sz w:val="40"/>
          <w:szCs w:val="40"/>
        </w:rPr>
        <w:t>第</w:t>
      </w:r>
      <w:r>
        <w:rPr>
          <w:rFonts w:hint="default" w:ascii="Times New Roman" w:hAnsi="Times New Roman" w:eastAsia="方正小标宋简体" w:cs="Times New Roman"/>
          <w:color w:val="000000"/>
          <w:kern w:val="0"/>
          <w:sz w:val="40"/>
          <w:szCs w:val="40"/>
          <w:lang w:eastAsia="zh-CN"/>
        </w:rPr>
        <w:t>3</w:t>
      </w:r>
      <w:r>
        <w:rPr>
          <w:rFonts w:hint="default" w:ascii="Times New Roman" w:hAnsi="Times New Roman" w:eastAsia="方正小标宋简体" w:cs="Times New Roman"/>
          <w:color w:val="000000"/>
          <w:kern w:val="0"/>
          <w:sz w:val="40"/>
          <w:szCs w:val="40"/>
          <w:lang w:val="en-US" w:eastAsia="zh-CN"/>
        </w:rPr>
        <w:t>8</w:t>
      </w:r>
      <w:r>
        <w:rPr>
          <w:rFonts w:hint="default" w:ascii="Times New Roman" w:hAnsi="Times New Roman" w:eastAsia="方正小标宋简体" w:cs="Times New Roman"/>
          <w:color w:val="000000"/>
          <w:kern w:val="0"/>
          <w:sz w:val="40"/>
          <w:szCs w:val="40"/>
        </w:rPr>
        <w:t>届湖北省青少年科技创新大赛</w:t>
      </w:r>
      <w:r>
        <w:rPr>
          <w:rFonts w:hint="default" w:ascii="Times New Roman" w:hAnsi="Times New Roman" w:eastAsia="方正小标宋简体" w:cs="Times New Roman"/>
          <w:color w:val="000000"/>
          <w:kern w:val="0"/>
          <w:sz w:val="40"/>
          <w:szCs w:val="40"/>
          <w:lang w:eastAsia="zh-CN"/>
        </w:rPr>
        <w:t>先进</w:t>
      </w:r>
      <w:r>
        <w:rPr>
          <w:rFonts w:hint="default" w:ascii="Times New Roman" w:hAnsi="Times New Roman" w:eastAsia="方正小标宋简体" w:cs="Times New Roman"/>
          <w:color w:val="000000"/>
          <w:kern w:val="0"/>
          <w:sz w:val="40"/>
          <w:szCs w:val="40"/>
        </w:rPr>
        <w:t>名额分配表</w:t>
      </w:r>
    </w:p>
    <w:tbl>
      <w:tblPr>
        <w:tblStyle w:val="7"/>
        <w:tblW w:w="7866" w:type="dxa"/>
        <w:jc w:val="center"/>
        <w:shd w:val="clear" w:color="auto" w:fill="auto"/>
        <w:tblLayout w:type="fixed"/>
        <w:tblCellMar>
          <w:top w:w="0" w:type="dxa"/>
          <w:left w:w="0" w:type="dxa"/>
          <w:bottom w:w="0" w:type="dxa"/>
          <w:right w:w="0" w:type="dxa"/>
        </w:tblCellMar>
      </w:tblPr>
      <w:tblGrid>
        <w:gridCol w:w="930"/>
        <w:gridCol w:w="1605"/>
        <w:gridCol w:w="2681"/>
        <w:gridCol w:w="2650"/>
      </w:tblGrid>
      <w:tr>
        <w:tblPrEx>
          <w:shd w:val="clear" w:color="auto" w:fill="auto"/>
          <w:tblCellMar>
            <w:top w:w="0" w:type="dxa"/>
            <w:left w:w="0" w:type="dxa"/>
            <w:bottom w:w="0" w:type="dxa"/>
            <w:right w:w="0" w:type="dxa"/>
          </w:tblCellMar>
        </w:tblPrEx>
        <w:trPr>
          <w:trHeight w:val="730" w:hRule="atLeast"/>
          <w:jc w:val="center"/>
        </w:trPr>
        <w:tc>
          <w:tcPr>
            <w:tcW w:w="9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snapToGrid w:val="0"/>
                <w:color w:val="000000"/>
                <w:kern w:val="0"/>
                <w:sz w:val="24"/>
                <w:szCs w:val="24"/>
                <w:u w:val="none"/>
                <w:lang w:val="en-US" w:eastAsia="zh-CN" w:bidi="ar"/>
              </w:rPr>
              <w:t>序号</w:t>
            </w:r>
          </w:p>
        </w:tc>
        <w:tc>
          <w:tcPr>
            <w:tcW w:w="160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snapToGrid w:val="0"/>
                <w:color w:val="000000"/>
                <w:kern w:val="0"/>
                <w:sz w:val="24"/>
                <w:szCs w:val="24"/>
                <w:u w:val="none"/>
                <w:lang w:val="en-US" w:eastAsia="zh-CN" w:bidi="ar"/>
              </w:rPr>
              <w:t>单 位</w:t>
            </w:r>
          </w:p>
        </w:tc>
        <w:tc>
          <w:tcPr>
            <w:tcW w:w="268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黑体" w:cs="Times New Roman"/>
                <w:i w:val="0"/>
                <w:snapToGrid w:val="0"/>
                <w:color w:val="000000"/>
                <w:kern w:val="0"/>
                <w:sz w:val="24"/>
                <w:szCs w:val="24"/>
                <w:u w:val="none"/>
                <w:lang w:val="en-US" w:eastAsia="zh-CN" w:bidi="ar"/>
              </w:rPr>
            </w:pPr>
            <w:r>
              <w:rPr>
                <w:rFonts w:hint="default" w:ascii="Times New Roman" w:hAnsi="Times New Roman" w:eastAsia="黑体" w:cs="Times New Roman"/>
                <w:i w:val="0"/>
                <w:snapToGrid w:val="0"/>
                <w:color w:val="000000"/>
                <w:kern w:val="0"/>
                <w:sz w:val="24"/>
                <w:szCs w:val="24"/>
                <w:u w:val="none"/>
                <w:lang w:val="en-US" w:eastAsia="zh-CN" w:bidi="ar"/>
              </w:rPr>
              <w:t>优秀科技教育创新学校</w:t>
            </w:r>
          </w:p>
        </w:tc>
        <w:tc>
          <w:tcPr>
            <w:tcW w:w="265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黑体" w:cs="Times New Roman"/>
                <w:i w:val="0"/>
                <w:snapToGrid w:val="0"/>
                <w:color w:val="000000"/>
                <w:kern w:val="0"/>
                <w:sz w:val="24"/>
                <w:szCs w:val="24"/>
                <w:u w:val="none"/>
                <w:lang w:val="en-US" w:eastAsia="zh-CN" w:bidi="ar"/>
              </w:rPr>
            </w:pPr>
            <w:r>
              <w:rPr>
                <w:rFonts w:hint="default" w:ascii="Times New Roman" w:hAnsi="Times New Roman" w:eastAsia="黑体" w:cs="Times New Roman"/>
                <w:i w:val="0"/>
                <w:snapToGrid w:val="0"/>
                <w:color w:val="000000"/>
                <w:kern w:val="0"/>
                <w:sz w:val="24"/>
                <w:szCs w:val="24"/>
                <w:u w:val="none"/>
                <w:lang w:val="en-US" w:eastAsia="zh-CN" w:bidi="ar"/>
              </w:rPr>
              <w:t>优秀科技教师</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武汉市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4</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2</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黄石市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3</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十堰市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4</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宜昌市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3</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5</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襄阳市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3</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6</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鄂州市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7</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荆门市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8</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孝感市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snapToGrid w:val="0"/>
                <w:color w:val="000000"/>
                <w:kern w:val="0"/>
                <w:sz w:val="24"/>
                <w:szCs w:val="24"/>
                <w:u w:val="none"/>
                <w:lang w:val="en-US" w:eastAsia="zh-CN" w:bidi="ar"/>
              </w:rPr>
            </w:pPr>
            <w:r>
              <w:rPr>
                <w:rFonts w:hint="default" w:ascii="Times New Roman" w:hAnsi="Times New Roman" w:eastAsia="仿宋" w:cs="Times New Roman"/>
                <w:i w:val="0"/>
                <w:snapToGrid w:val="0"/>
                <w:color w:val="000000"/>
                <w:kern w:val="0"/>
                <w:sz w:val="24"/>
                <w:szCs w:val="24"/>
                <w:u w:val="none"/>
                <w:lang w:val="en-US" w:eastAsia="zh-CN" w:bidi="ar"/>
              </w:rPr>
              <w:t>9</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snapToGrid w:val="0"/>
                <w:color w:val="000000"/>
                <w:kern w:val="0"/>
                <w:sz w:val="24"/>
                <w:szCs w:val="24"/>
                <w:u w:val="none"/>
                <w:lang w:val="en-US" w:eastAsia="zh-CN" w:bidi="ar"/>
              </w:rPr>
            </w:pPr>
            <w:r>
              <w:rPr>
                <w:rFonts w:hint="default" w:ascii="Times New Roman" w:hAnsi="Times New Roman" w:eastAsia="仿宋" w:cs="Times New Roman"/>
                <w:i w:val="0"/>
                <w:snapToGrid w:val="0"/>
                <w:color w:val="000000"/>
                <w:kern w:val="0"/>
                <w:sz w:val="24"/>
                <w:szCs w:val="24"/>
                <w:u w:val="none"/>
                <w:lang w:val="en-US" w:eastAsia="zh-CN" w:bidi="ar"/>
              </w:rPr>
              <w:t>荆州市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10</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黄冈市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11</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咸宁市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12</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随州市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13</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恩施州</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14</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仙桃市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15</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潜江市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16</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天门市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r>
      <w:tr>
        <w:tblPrEx>
          <w:tblCellMar>
            <w:top w:w="0" w:type="dxa"/>
            <w:left w:w="0" w:type="dxa"/>
            <w:bottom w:w="0" w:type="dxa"/>
            <w:right w:w="0" w:type="dxa"/>
          </w:tblCellMar>
        </w:tblPrEx>
        <w:trPr>
          <w:trHeight w:val="9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17</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snapToGrid w:val="0"/>
                <w:color w:val="000000"/>
                <w:kern w:val="0"/>
                <w:sz w:val="24"/>
                <w:szCs w:val="24"/>
                <w:u w:val="none"/>
                <w:lang w:val="en-US" w:eastAsia="zh-CN" w:bidi="ar"/>
              </w:rPr>
            </w:pPr>
            <w:r>
              <w:rPr>
                <w:rFonts w:hint="default" w:ascii="Times New Roman" w:hAnsi="Times New Roman" w:eastAsia="仿宋" w:cs="Times New Roman"/>
                <w:i w:val="0"/>
                <w:snapToGrid w:val="0"/>
                <w:color w:val="000000"/>
                <w:kern w:val="0"/>
                <w:sz w:val="24"/>
                <w:szCs w:val="24"/>
                <w:u w:val="none"/>
                <w:lang w:val="en-US" w:eastAsia="zh-CN" w:bidi="ar"/>
              </w:rPr>
              <w:t>神农架</w:t>
            </w:r>
          </w:p>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林区</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atLeast"/>
          <w:jc w:val="center"/>
        </w:trPr>
        <w:tc>
          <w:tcPr>
            <w:tcW w:w="2535"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总    计</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snapToGrid w:val="0"/>
                <w:color w:val="000000"/>
                <w:kern w:val="0"/>
                <w:sz w:val="24"/>
                <w:szCs w:val="24"/>
                <w:u w:val="none"/>
                <w:lang w:val="en-US" w:eastAsia="zh-CN" w:bidi="ar"/>
              </w:rPr>
              <w:t>30</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snapToGrid w:val="0"/>
                <w:color w:val="000000"/>
                <w:kern w:val="0"/>
                <w:sz w:val="24"/>
                <w:szCs w:val="24"/>
                <w:u w:val="none"/>
                <w:lang w:val="en-US" w:eastAsia="zh-CN" w:bidi="ar"/>
              </w:rPr>
              <w:t>30</w:t>
            </w:r>
          </w:p>
        </w:tc>
      </w:tr>
    </w:tbl>
    <w:p>
      <w:pPr>
        <w:spacing w:line="242" w:lineRule="auto"/>
        <w:rPr>
          <w:rFonts w:hint="default" w:ascii="Times New Roman" w:hAnsi="Times New Roman" w:cs="Times New Roman"/>
          <w:sz w:val="21"/>
        </w:rPr>
      </w:pPr>
    </w:p>
    <w:p>
      <w:pPr>
        <w:keepNext w:val="0"/>
        <w:keepLines w:val="0"/>
        <w:pageBreakBefore w:val="0"/>
        <w:widowControl/>
        <w:kinsoku/>
        <w:wordWrap/>
        <w:overflowPunct w:val="0"/>
        <w:topLinePunct/>
        <w:autoSpaceDE w:val="0"/>
        <w:autoSpaceDN w:val="0"/>
        <w:bidi w:val="0"/>
        <w:adjustRightInd w:val="0"/>
        <w:snapToGrid w:val="0"/>
        <w:spacing w:line="420" w:lineRule="exact"/>
        <w:ind w:firstLine="560" w:firstLineChars="200"/>
        <w:jc w:val="both"/>
        <w:textAlignment w:val="baseline"/>
        <w:rPr>
          <w:rFonts w:hint="default" w:ascii="Times New Roman" w:hAnsi="Times New Roman" w:eastAsia="仿宋_GB2312" w:cs="Times New Roman"/>
          <w:snapToGrid w:val="0"/>
          <w:color w:val="000000"/>
          <w:kern w:val="0"/>
          <w:sz w:val="28"/>
          <w:szCs w:val="28"/>
          <w:lang w:val="en-US" w:eastAsia="zh-CN" w:bidi="ar"/>
        </w:rPr>
      </w:pPr>
      <w:r>
        <w:rPr>
          <w:rFonts w:hint="default" w:ascii="Times New Roman" w:hAnsi="Times New Roman" w:eastAsia="仿宋_GB2312" w:cs="Times New Roman"/>
          <w:snapToGrid w:val="0"/>
          <w:color w:val="000000"/>
          <w:kern w:val="0"/>
          <w:sz w:val="28"/>
          <w:szCs w:val="28"/>
          <w:lang w:val="en-US" w:eastAsia="zh-CN" w:bidi="ar"/>
        </w:rPr>
        <w:t>注：1.优秀科技教育创新学校须积极开展相关活动，并推荐创新成果作品参加本届大赛。优秀科技教师须本人或指导学生参加本届大赛。</w:t>
      </w:r>
      <w:r>
        <w:rPr>
          <w:rFonts w:hint="eastAsia" w:ascii="Times New Roman" w:hAnsi="Times New Roman" w:eastAsia="仿宋_GB2312" w:cs="Times New Roman"/>
          <w:snapToGrid w:val="0"/>
          <w:color w:val="000000"/>
          <w:kern w:val="0"/>
          <w:sz w:val="28"/>
          <w:szCs w:val="28"/>
          <w:lang w:val="en-US" w:eastAsia="zh-CN" w:bidi="ar"/>
        </w:rPr>
        <w:t>同时从以上单位择优评选十佳科技教育创新学校、十佳优秀科技辅导员。</w:t>
      </w:r>
    </w:p>
    <w:p>
      <w:pPr>
        <w:keepNext w:val="0"/>
        <w:keepLines w:val="0"/>
        <w:pageBreakBefore w:val="0"/>
        <w:widowControl/>
        <w:numPr>
          <w:ilvl w:val="0"/>
          <w:numId w:val="1"/>
        </w:numPr>
        <w:suppressLineNumbers w:val="0"/>
        <w:wordWrap/>
        <w:autoSpaceDE w:val="0"/>
        <w:autoSpaceDN w:val="0"/>
        <w:bidi w:val="0"/>
        <w:adjustRightInd w:val="0"/>
        <w:snapToGrid w:val="0"/>
        <w:spacing w:line="420" w:lineRule="exact"/>
        <w:ind w:firstLine="560" w:firstLineChars="200"/>
        <w:jc w:val="left"/>
        <w:textAlignment w:val="baseline"/>
        <w:rPr>
          <w:rFonts w:hint="default" w:ascii="Times New Roman" w:hAnsi="Times New Roman" w:eastAsia="仿宋_GB2312" w:cs="Times New Roman"/>
          <w:snapToGrid w:val="0"/>
          <w:color w:val="000000"/>
          <w:kern w:val="0"/>
          <w:sz w:val="28"/>
          <w:szCs w:val="28"/>
          <w:lang w:val="en-US" w:eastAsia="zh-CN" w:bidi="ar"/>
        </w:rPr>
      </w:pPr>
      <w:r>
        <w:rPr>
          <w:rFonts w:hint="default" w:ascii="Times New Roman" w:hAnsi="Times New Roman" w:eastAsia="仿宋_GB2312" w:cs="Times New Roman"/>
          <w:snapToGrid w:val="0"/>
          <w:color w:val="000000"/>
          <w:kern w:val="0"/>
          <w:sz w:val="28"/>
          <w:szCs w:val="28"/>
          <w:lang w:val="en-US" w:eastAsia="zh-CN" w:bidi="ar"/>
        </w:rPr>
        <w:t>省级大赛组委会将统一向</w:t>
      </w:r>
      <w:r>
        <w:rPr>
          <w:rFonts w:hint="default" w:ascii="Times New Roman" w:hAnsi="Times New Roman" w:eastAsia="仿宋_GB2312" w:cs="Times New Roman"/>
          <w:spacing w:val="8"/>
          <w:sz w:val="28"/>
          <w:szCs w:val="28"/>
          <w:lang w:val="en-US" w:eastAsia="zh-CN"/>
        </w:rPr>
        <w:t>各市州组织单位下发</w:t>
      </w:r>
      <w:r>
        <w:rPr>
          <w:rFonts w:hint="default" w:ascii="Times New Roman" w:hAnsi="Times New Roman" w:eastAsia="仿宋_GB2312" w:cs="Times New Roman"/>
          <w:snapToGrid w:val="0"/>
          <w:color w:val="000000"/>
          <w:kern w:val="0"/>
          <w:sz w:val="28"/>
          <w:szCs w:val="28"/>
          <w:lang w:val="en-US" w:eastAsia="zh-CN" w:bidi="ar"/>
        </w:rPr>
        <w:t>申报表。</w:t>
      </w:r>
    </w:p>
    <w:p>
      <w:pPr>
        <w:pStyle w:val="6"/>
        <w:shd w:val="clear" w:color="auto" w:fill="FFFFFF"/>
        <w:spacing w:before="0" w:beforeAutospacing="0" w:after="0" w:afterAutospacing="0"/>
        <w:jc w:val="both"/>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pStyle w:val="6"/>
        <w:shd w:val="clear" w:color="auto" w:fill="FFFFFF"/>
        <w:spacing w:before="120" w:beforeLines="50" w:beforeAutospacing="0" w:after="120" w:afterLines="50" w:afterAutospacing="0" w:line="600" w:lineRule="exact"/>
        <w:jc w:val="center"/>
        <w:rPr>
          <w:rFonts w:hint="default" w:ascii="Times New Roman" w:hAnsi="Times New Roman" w:eastAsia="方正小标宋简体" w:cs="Times New Roman"/>
          <w:snapToGrid w:val="0"/>
          <w:color w:val="000000"/>
          <w:kern w:val="0"/>
          <w:sz w:val="40"/>
          <w:szCs w:val="40"/>
        </w:rPr>
      </w:pPr>
      <w:r>
        <w:rPr>
          <w:rFonts w:hint="default" w:ascii="Times New Roman" w:hAnsi="Times New Roman" w:eastAsia="方正小标宋简体" w:cs="Times New Roman"/>
          <w:snapToGrid w:val="0"/>
          <w:color w:val="000000"/>
          <w:kern w:val="0"/>
          <w:sz w:val="40"/>
          <w:szCs w:val="40"/>
        </w:rPr>
        <w:t>第38届</w:t>
      </w:r>
      <w:r>
        <w:rPr>
          <w:rFonts w:hint="default" w:ascii="Times New Roman" w:hAnsi="Times New Roman" w:eastAsia="方正小标宋简体" w:cs="Times New Roman"/>
          <w:snapToGrid w:val="0"/>
          <w:color w:val="000000"/>
          <w:kern w:val="0"/>
          <w:sz w:val="40"/>
          <w:szCs w:val="40"/>
          <w:lang w:eastAsia="zh-CN"/>
        </w:rPr>
        <w:t>湖北</w:t>
      </w:r>
      <w:r>
        <w:rPr>
          <w:rFonts w:hint="default" w:ascii="Times New Roman" w:hAnsi="Times New Roman" w:eastAsia="方正小标宋简体" w:cs="Times New Roman"/>
          <w:snapToGrid w:val="0"/>
          <w:color w:val="000000"/>
          <w:kern w:val="0"/>
          <w:sz w:val="40"/>
          <w:szCs w:val="40"/>
        </w:rPr>
        <w:t>省青少年科技创新大赛申报名额反馈表</w:t>
      </w:r>
    </w:p>
    <w:p>
      <w:pPr>
        <w:pStyle w:val="6"/>
        <w:spacing w:before="0" w:beforeAutospacing="0" w:after="0" w:afterAutospacing="0" w:line="560" w:lineRule="exact"/>
        <w:ind w:left="638" w:leftChars="304" w:firstLine="0" w:firstLineChars="0"/>
        <w:jc w:val="both"/>
        <w:rPr>
          <w:rFonts w:hint="default" w:ascii="Times New Roman" w:hAnsi="Times New Roman" w:eastAsia="黑体" w:cs="Times New Roman"/>
          <w:sz w:val="22"/>
          <w:szCs w:val="22"/>
        </w:rPr>
      </w:pPr>
      <w:r>
        <w:rPr>
          <w:rFonts w:hint="default" w:ascii="Times New Roman" w:hAnsi="Times New Roman" w:eastAsia="黑体" w:cs="Times New Roman"/>
          <w:snapToGrid w:val="0"/>
          <w:color w:val="000000"/>
          <w:kern w:val="0"/>
          <w:sz w:val="24"/>
          <w:szCs w:val="24"/>
          <w:lang w:val="en-US" w:eastAsia="zh-CN" w:bidi="ar"/>
        </w:rPr>
        <w:t>市州管理单位</w:t>
      </w:r>
      <w:r>
        <w:rPr>
          <w:rFonts w:hint="default" w:ascii="Times New Roman" w:hAnsi="Times New Roman" w:eastAsia="黑体" w:cs="Times New Roman"/>
          <w:sz w:val="22"/>
          <w:szCs w:val="22"/>
        </w:rPr>
        <w:t>：</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266"/>
        <w:gridCol w:w="1531"/>
        <w:gridCol w:w="800"/>
        <w:gridCol w:w="413"/>
        <w:gridCol w:w="152"/>
        <w:gridCol w:w="1365"/>
        <w:gridCol w:w="22"/>
        <w:gridCol w:w="1343"/>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10"/>
            <w:tcBorders>
              <w:top w:val="single" w:color="auto" w:sz="18" w:space="0"/>
              <w:left w:val="single" w:color="auto" w:sz="18" w:space="0"/>
              <w:bottom w:val="single" w:color="auto" w:sz="6" w:space="0"/>
              <w:right w:val="single" w:color="auto" w:sz="18" w:space="0"/>
            </w:tcBorders>
            <w:noWrap w:val="0"/>
            <w:vAlign w:val="top"/>
          </w:tcPr>
          <w:p>
            <w:pPr>
              <w:spacing w:line="360" w:lineRule="auto"/>
              <w:jc w:val="center"/>
              <w:rPr>
                <w:rFonts w:hint="default" w:ascii="Times New Roman" w:hAnsi="Times New Roman" w:eastAsia="黑体" w:cs="Times New Roman"/>
                <w:b/>
                <w:sz w:val="32"/>
                <w:szCs w:val="24"/>
              </w:rPr>
            </w:pPr>
            <w:r>
              <w:rPr>
                <w:rFonts w:hint="default" w:ascii="Times New Roman" w:hAnsi="Times New Roman" w:eastAsia="黑体" w:cs="Times New Roman"/>
                <w:b/>
                <w:sz w:val="32"/>
                <w:szCs w:val="24"/>
              </w:rPr>
              <w:t>一、青少年创新作品名额分配情况</w:t>
            </w:r>
          </w:p>
          <w:p>
            <w:pPr>
              <w:spacing w:line="360" w:lineRule="auto"/>
              <w:rPr>
                <w:rFonts w:hint="default" w:ascii="Times New Roman" w:hAnsi="Times New Roman" w:eastAsia="仿宋_GB2312" w:cs="Times New Roman"/>
                <w:b/>
                <w:sz w:val="32"/>
                <w:szCs w:val="24"/>
              </w:rPr>
            </w:pPr>
            <w:r>
              <w:rPr>
                <w:rFonts w:hint="default" w:ascii="Times New Roman" w:hAnsi="Times New Roman" w:eastAsia="仿宋_GB2312" w:cs="Times New Roman"/>
                <w:sz w:val="24"/>
                <w:szCs w:val="24"/>
              </w:rPr>
              <w:t>说明：请以正式下发的名额分配表为基准，在名额限制范围内，根据</w:t>
            </w:r>
            <w:r>
              <w:rPr>
                <w:rFonts w:hint="default" w:ascii="Times New Roman" w:hAnsi="Times New Roman" w:eastAsia="仿宋_GB2312" w:cs="Times New Roman"/>
                <w:sz w:val="24"/>
                <w:szCs w:val="24"/>
                <w:lang w:eastAsia="zh-CN"/>
              </w:rPr>
              <w:t>本地区</w:t>
            </w:r>
            <w:r>
              <w:rPr>
                <w:rFonts w:hint="default" w:ascii="Times New Roman" w:hAnsi="Times New Roman" w:eastAsia="仿宋_GB2312" w:cs="Times New Roman"/>
                <w:sz w:val="24"/>
                <w:szCs w:val="24"/>
              </w:rPr>
              <w:t>情况确定每个学段（小学、初中、高中）个人作品和集体作品的具体数额，填写在下表：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3062" w:type="dxa"/>
            <w:gridSpan w:val="3"/>
            <w:tcBorders>
              <w:top w:val="single" w:color="auto" w:sz="6" w:space="0"/>
              <w:left w:val="single" w:color="auto" w:sz="18"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高中</w:t>
            </w:r>
          </w:p>
        </w:tc>
        <w:tc>
          <w:tcPr>
            <w:tcW w:w="2730" w:type="dxa"/>
            <w:gridSpan w:val="4"/>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初中</w:t>
            </w:r>
          </w:p>
        </w:tc>
        <w:tc>
          <w:tcPr>
            <w:tcW w:w="2730" w:type="dxa"/>
            <w:gridSpan w:val="3"/>
            <w:tcBorders>
              <w:top w:val="single" w:color="auto" w:sz="6" w:space="0"/>
              <w:left w:val="single" w:color="auto" w:sz="6" w:space="0"/>
              <w:bottom w:val="single" w:color="auto" w:sz="6" w:space="0"/>
              <w:right w:val="single" w:color="auto" w:sz="18"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531" w:type="dxa"/>
            <w:gridSpan w:val="2"/>
            <w:tcBorders>
              <w:top w:val="single" w:color="auto" w:sz="6" w:space="0"/>
              <w:left w:val="single" w:color="auto" w:sz="18"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sz w:val="24"/>
                <w:szCs w:val="24"/>
              </w:rPr>
              <w:t>个人作品</w:t>
            </w:r>
          </w:p>
        </w:tc>
        <w:tc>
          <w:tcPr>
            <w:tcW w:w="1531" w:type="dxa"/>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）项</w:t>
            </w:r>
          </w:p>
        </w:tc>
        <w:tc>
          <w:tcPr>
            <w:tcW w:w="1365" w:type="dxa"/>
            <w:gridSpan w:val="3"/>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sz w:val="24"/>
                <w:szCs w:val="24"/>
              </w:rPr>
              <w:t>个人作品</w:t>
            </w:r>
          </w:p>
        </w:tc>
        <w:tc>
          <w:tcPr>
            <w:tcW w:w="1365" w:type="dxa"/>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sz w:val="24"/>
                <w:szCs w:val="24"/>
              </w:rPr>
              <w:t>（</w:t>
            </w:r>
            <w:r>
              <w:rPr>
                <w:rFonts w:hint="default"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）项</w:t>
            </w:r>
          </w:p>
        </w:tc>
        <w:tc>
          <w:tcPr>
            <w:tcW w:w="1365" w:type="dxa"/>
            <w:gridSpan w:val="2"/>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sz w:val="24"/>
                <w:szCs w:val="24"/>
              </w:rPr>
              <w:t>个人作品</w:t>
            </w:r>
          </w:p>
        </w:tc>
        <w:tc>
          <w:tcPr>
            <w:tcW w:w="1365" w:type="dxa"/>
            <w:tcBorders>
              <w:top w:val="single" w:color="auto" w:sz="6" w:space="0"/>
              <w:left w:val="single" w:color="auto" w:sz="6" w:space="0"/>
              <w:bottom w:val="single" w:color="auto" w:sz="6" w:space="0"/>
              <w:right w:val="single" w:color="auto" w:sz="18"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31" w:type="dxa"/>
            <w:gridSpan w:val="2"/>
            <w:tcBorders>
              <w:top w:val="single" w:color="auto" w:sz="6" w:space="0"/>
              <w:left w:val="single" w:color="auto" w:sz="18" w:space="0"/>
              <w:bottom w:val="single" w:color="auto" w:sz="18"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集体作品</w:t>
            </w:r>
          </w:p>
        </w:tc>
        <w:tc>
          <w:tcPr>
            <w:tcW w:w="1531" w:type="dxa"/>
            <w:tcBorders>
              <w:top w:val="single" w:color="auto" w:sz="6" w:space="0"/>
              <w:left w:val="single" w:color="auto" w:sz="6" w:space="0"/>
              <w:bottom w:val="single" w:color="auto" w:sz="18"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）项</w:t>
            </w:r>
          </w:p>
        </w:tc>
        <w:tc>
          <w:tcPr>
            <w:tcW w:w="1365" w:type="dxa"/>
            <w:gridSpan w:val="3"/>
            <w:tcBorders>
              <w:top w:val="single" w:color="auto" w:sz="6" w:space="0"/>
              <w:left w:val="single" w:color="auto" w:sz="6" w:space="0"/>
              <w:bottom w:val="single" w:color="auto" w:sz="18"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集体作品</w:t>
            </w:r>
          </w:p>
        </w:tc>
        <w:tc>
          <w:tcPr>
            <w:tcW w:w="1365" w:type="dxa"/>
            <w:tcBorders>
              <w:top w:val="single" w:color="auto" w:sz="6" w:space="0"/>
              <w:left w:val="single" w:color="auto" w:sz="6" w:space="0"/>
              <w:bottom w:val="single" w:color="auto" w:sz="18"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）项</w:t>
            </w:r>
          </w:p>
        </w:tc>
        <w:tc>
          <w:tcPr>
            <w:tcW w:w="1365" w:type="dxa"/>
            <w:gridSpan w:val="2"/>
            <w:tcBorders>
              <w:top w:val="single" w:color="auto" w:sz="6" w:space="0"/>
              <w:left w:val="single" w:color="auto" w:sz="6" w:space="0"/>
              <w:bottom w:val="single" w:color="auto" w:sz="18"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集体作品</w:t>
            </w:r>
          </w:p>
        </w:tc>
        <w:tc>
          <w:tcPr>
            <w:tcW w:w="1365" w:type="dxa"/>
            <w:tcBorders>
              <w:top w:val="single" w:color="auto" w:sz="6" w:space="0"/>
              <w:left w:val="single" w:color="auto" w:sz="6" w:space="0"/>
              <w:bottom w:val="single" w:color="auto" w:sz="18" w:space="0"/>
              <w:right w:val="single" w:color="auto" w:sz="18"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8522" w:type="dxa"/>
            <w:gridSpan w:val="10"/>
            <w:tcBorders>
              <w:top w:val="single" w:color="auto" w:sz="18" w:space="0"/>
              <w:left w:val="single" w:color="auto" w:sz="18" w:space="0"/>
              <w:bottom w:val="single" w:color="auto" w:sz="6" w:space="0"/>
              <w:right w:val="single" w:color="auto" w:sz="18" w:space="0"/>
            </w:tcBorders>
            <w:noWrap w:val="0"/>
            <w:vAlign w:val="top"/>
          </w:tcPr>
          <w:p>
            <w:pPr>
              <w:spacing w:line="360" w:lineRule="auto"/>
              <w:jc w:val="center"/>
              <w:rPr>
                <w:rFonts w:hint="default" w:ascii="Times New Roman" w:hAnsi="Times New Roman" w:eastAsia="黑体" w:cs="Times New Roman"/>
                <w:b/>
                <w:sz w:val="32"/>
                <w:szCs w:val="24"/>
              </w:rPr>
            </w:pPr>
            <w:r>
              <w:rPr>
                <w:rFonts w:hint="default" w:ascii="Times New Roman" w:hAnsi="Times New Roman" w:eastAsia="黑体" w:cs="Times New Roman"/>
                <w:b/>
                <w:sz w:val="32"/>
                <w:szCs w:val="24"/>
              </w:rPr>
              <w:t>二、科技辅导员创新作品名额分配情况</w:t>
            </w:r>
          </w:p>
          <w:p>
            <w:pPr>
              <w:spacing w:line="360" w:lineRule="auto"/>
              <w:rPr>
                <w:rFonts w:hint="default" w:ascii="Times New Roman" w:hAnsi="Times New Roman" w:cs="Times New Roman"/>
                <w:sz w:val="24"/>
                <w:szCs w:val="24"/>
              </w:rPr>
            </w:pPr>
            <w:r>
              <w:rPr>
                <w:rFonts w:hint="default" w:ascii="Times New Roman" w:hAnsi="Times New Roman" w:eastAsia="仿宋_GB2312" w:cs="Times New Roman"/>
                <w:sz w:val="24"/>
                <w:szCs w:val="24"/>
              </w:rPr>
              <w:t>说明：请以正式下发的名额分配表为基准，在科技辅导员创新作品名额总数上限范围内根据本</w:t>
            </w:r>
            <w:r>
              <w:rPr>
                <w:rFonts w:hint="default" w:ascii="Times New Roman" w:hAnsi="Times New Roman" w:eastAsia="仿宋_GB2312" w:cs="Times New Roman"/>
                <w:sz w:val="24"/>
                <w:szCs w:val="24"/>
                <w:lang w:eastAsia="zh-CN"/>
              </w:rPr>
              <w:t>地区</w:t>
            </w:r>
            <w:r>
              <w:rPr>
                <w:rFonts w:hint="default" w:ascii="Times New Roman" w:hAnsi="Times New Roman" w:eastAsia="仿宋_GB2312" w:cs="Times New Roman"/>
                <w:sz w:val="24"/>
                <w:szCs w:val="24"/>
              </w:rPr>
              <w:t>情况确定每个大类别的具体数额，填写在下表。</w:t>
            </w:r>
            <w:r>
              <w:rPr>
                <w:rFonts w:hint="default"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275" w:type="dxa"/>
            <w:gridSpan w:val="5"/>
            <w:tcBorders>
              <w:top w:val="single" w:color="auto" w:sz="6" w:space="0"/>
              <w:left w:val="single" w:color="auto" w:sz="18"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科教制作类</w:t>
            </w:r>
          </w:p>
        </w:tc>
        <w:tc>
          <w:tcPr>
            <w:tcW w:w="4247" w:type="dxa"/>
            <w:gridSpan w:val="5"/>
            <w:tcBorders>
              <w:top w:val="single" w:color="auto" w:sz="6" w:space="0"/>
              <w:left w:val="single" w:color="auto" w:sz="6" w:space="0"/>
              <w:bottom w:val="single" w:color="auto" w:sz="6" w:space="0"/>
              <w:right w:val="single" w:color="auto" w:sz="18"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科教方案类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275" w:type="dxa"/>
            <w:gridSpan w:val="5"/>
            <w:tcBorders>
              <w:top w:val="single" w:color="auto" w:sz="6" w:space="0"/>
              <w:left w:val="single" w:color="auto" w:sz="18" w:space="0"/>
              <w:bottom w:val="single" w:color="auto" w:sz="18"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）项</w:t>
            </w:r>
          </w:p>
        </w:tc>
        <w:tc>
          <w:tcPr>
            <w:tcW w:w="4247" w:type="dxa"/>
            <w:gridSpan w:val="5"/>
            <w:tcBorders>
              <w:top w:val="single" w:color="auto" w:sz="6" w:space="0"/>
              <w:left w:val="single" w:color="auto" w:sz="6" w:space="0"/>
              <w:bottom w:val="single" w:color="auto" w:sz="18" w:space="0"/>
              <w:right w:val="single" w:color="auto" w:sz="18"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8522" w:type="dxa"/>
            <w:gridSpan w:val="10"/>
            <w:tcBorders>
              <w:top w:val="single" w:color="auto" w:sz="18" w:space="0"/>
              <w:left w:val="single" w:color="auto" w:sz="18" w:space="0"/>
              <w:bottom w:val="single" w:color="auto" w:sz="6" w:space="0"/>
              <w:right w:val="single" w:color="auto" w:sz="18" w:space="0"/>
            </w:tcBorders>
            <w:noWrap w:val="0"/>
            <w:vAlign w:val="top"/>
          </w:tcPr>
          <w:p>
            <w:pPr>
              <w:spacing w:line="360" w:lineRule="auto"/>
              <w:jc w:val="center"/>
              <w:rPr>
                <w:rFonts w:hint="default" w:ascii="Times New Roman" w:hAnsi="Times New Roman" w:eastAsia="黑体" w:cs="Times New Roman"/>
                <w:b/>
                <w:sz w:val="32"/>
                <w:szCs w:val="24"/>
              </w:rPr>
            </w:pPr>
            <w:r>
              <w:rPr>
                <w:rFonts w:hint="default" w:ascii="Times New Roman" w:hAnsi="Times New Roman" w:eastAsia="黑体" w:cs="Times New Roman"/>
                <w:b/>
                <w:sz w:val="32"/>
                <w:szCs w:val="24"/>
              </w:rPr>
              <w:t>三、项目主管信息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dxa"/>
            <w:tcBorders>
              <w:top w:val="single" w:color="auto" w:sz="6" w:space="0"/>
              <w:left w:val="single" w:color="auto" w:sz="18"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姓名</w:t>
            </w:r>
          </w:p>
        </w:tc>
        <w:tc>
          <w:tcPr>
            <w:tcW w:w="2597" w:type="dxa"/>
            <w:gridSpan w:val="3"/>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eastAsia="宋体" w:cs="Times New Roman"/>
                <w:sz w:val="24"/>
                <w:szCs w:val="24"/>
                <w:lang w:val="en-US" w:eastAsia="zh-CN"/>
              </w:rPr>
            </w:pPr>
          </w:p>
        </w:tc>
        <w:tc>
          <w:tcPr>
            <w:tcW w:w="1952" w:type="dxa"/>
            <w:gridSpan w:val="4"/>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电子邮件</w:t>
            </w:r>
          </w:p>
        </w:tc>
        <w:tc>
          <w:tcPr>
            <w:tcW w:w="2708" w:type="dxa"/>
            <w:gridSpan w:val="2"/>
            <w:tcBorders>
              <w:top w:val="single" w:color="auto" w:sz="6" w:space="0"/>
              <w:left w:val="single" w:color="auto" w:sz="6" w:space="0"/>
              <w:bottom w:val="single" w:color="auto" w:sz="6" w:space="0"/>
              <w:right w:val="single" w:color="auto" w:sz="18" w:space="0"/>
            </w:tcBorders>
            <w:noWrap w:val="0"/>
            <w:vAlign w:val="top"/>
          </w:tcPr>
          <w:p>
            <w:pPr>
              <w:spacing w:line="360" w:lineRule="auto"/>
              <w:jc w:val="center"/>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265" w:type="dxa"/>
            <w:tcBorders>
              <w:top w:val="single" w:color="auto" w:sz="6" w:space="0"/>
              <w:left w:val="single" w:color="auto" w:sz="18"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移动电话</w:t>
            </w:r>
          </w:p>
        </w:tc>
        <w:tc>
          <w:tcPr>
            <w:tcW w:w="2597" w:type="dxa"/>
            <w:gridSpan w:val="3"/>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eastAsia="宋体" w:cs="Times New Roman"/>
                <w:sz w:val="24"/>
                <w:szCs w:val="24"/>
                <w:lang w:val="en-US" w:eastAsia="zh-CN"/>
              </w:rPr>
            </w:pPr>
          </w:p>
        </w:tc>
        <w:tc>
          <w:tcPr>
            <w:tcW w:w="1952" w:type="dxa"/>
            <w:gridSpan w:val="4"/>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办公电话</w:t>
            </w:r>
          </w:p>
        </w:tc>
        <w:tc>
          <w:tcPr>
            <w:tcW w:w="2708" w:type="dxa"/>
            <w:gridSpan w:val="2"/>
            <w:tcBorders>
              <w:top w:val="single" w:color="auto" w:sz="6" w:space="0"/>
              <w:left w:val="single" w:color="auto" w:sz="6" w:space="0"/>
              <w:bottom w:val="single" w:color="auto" w:sz="6" w:space="0"/>
              <w:right w:val="single" w:color="auto" w:sz="18" w:space="0"/>
            </w:tcBorders>
            <w:noWrap w:val="0"/>
            <w:vAlign w:val="top"/>
          </w:tcPr>
          <w:p>
            <w:pPr>
              <w:spacing w:line="360" w:lineRule="auto"/>
              <w:jc w:val="center"/>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2" w:hRule="atLeast"/>
          <w:jc w:val="center"/>
        </w:trPr>
        <w:tc>
          <w:tcPr>
            <w:tcW w:w="8522" w:type="dxa"/>
            <w:gridSpan w:val="10"/>
            <w:tcBorders>
              <w:top w:val="single" w:color="auto" w:sz="6" w:space="0"/>
              <w:left w:val="single" w:color="auto" w:sz="18" w:space="0"/>
              <w:bottom w:val="single" w:color="auto" w:sz="18" w:space="0"/>
              <w:right w:val="single" w:color="auto" w:sz="18" w:space="0"/>
            </w:tcBorders>
            <w:noWrap w:val="0"/>
            <w:vAlign w:val="top"/>
          </w:tcPr>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单位负责人签名：</w:t>
            </w:r>
          </w:p>
          <w:p>
            <w:pPr>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单位名称（盖章）：</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日期：</w:t>
            </w:r>
          </w:p>
        </w:tc>
      </w:tr>
    </w:tbl>
    <w:p>
      <w:pPr>
        <w:keepNext w:val="0"/>
        <w:keepLines w:val="0"/>
        <w:widowControl/>
        <w:suppressLineNumbers w:val="0"/>
        <w:ind w:firstLine="560" w:firstLineChars="200"/>
        <w:jc w:val="left"/>
        <w:rPr>
          <w:rFonts w:hint="default" w:ascii="Times New Roman" w:hAnsi="Times New Roman" w:eastAsia="仿宋_GB2312" w:cs="Times New Roman"/>
          <w:snapToGrid w:val="0"/>
          <w:color w:val="000000"/>
          <w:kern w:val="0"/>
          <w:sz w:val="28"/>
          <w:szCs w:val="28"/>
          <w:lang w:val="en-US" w:eastAsia="zh-CN" w:bidi="ar"/>
        </w:rPr>
      </w:pPr>
      <w:r>
        <w:rPr>
          <w:rFonts w:hint="default" w:ascii="Times New Roman" w:hAnsi="Times New Roman" w:eastAsia="仿宋_GB2312" w:cs="Times New Roman"/>
          <w:snapToGrid w:val="0"/>
          <w:color w:val="000000"/>
          <w:kern w:val="0"/>
          <w:sz w:val="28"/>
          <w:szCs w:val="28"/>
          <w:lang w:val="en-US" w:eastAsia="zh-CN" w:bidi="ar"/>
        </w:rPr>
        <w:t>注：请于2024年1月7日前反馈以上表格，大赛组委会将统一分配授权码。</w:t>
      </w:r>
    </w:p>
    <w:p>
      <w:pPr>
        <w:keepNext w:val="0"/>
        <w:keepLines w:val="0"/>
        <w:widowControl/>
        <w:suppressLineNumbers w:val="0"/>
        <w:jc w:val="left"/>
        <w:rPr>
          <w:rFonts w:hint="default" w:ascii="Times New Roman" w:hAnsi="Times New Roman" w:eastAsia="仿宋_GB2312" w:cs="Times New Roman"/>
          <w:snapToGrid w:val="0"/>
          <w:color w:val="000000"/>
          <w:kern w:val="0"/>
          <w:sz w:val="32"/>
          <w:szCs w:val="32"/>
          <w:lang w:val="en-US" w:eastAsia="zh-CN" w:bidi="ar"/>
        </w:rPr>
      </w:pPr>
    </w:p>
    <w:sectPr>
      <w:headerReference r:id="rId7" w:type="default"/>
      <w:footerReference r:id="rId8" w:type="default"/>
      <w:pgSz w:w="12370" w:h="17160"/>
      <w:pgMar w:top="1701" w:right="1134" w:bottom="1134" w:left="1134" w:header="0" w:footer="1718" w:gutter="0"/>
      <w:pgBorders>
        <w:top w:val="none" w:sz="0" w:space="0"/>
        <w:left w:val="none" w:sz="0" w:space="0"/>
        <w:bottom w:val="none" w:sz="0" w:space="0"/>
        <w:right w:val="none" w:sz="0" w:space="0"/>
      </w:pgBorders>
      <w:cols w:equalWidth="0" w:num="1">
        <w:col w:w="11580"/>
      </w:cols>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1" w:lineRule="exact"/>
      <w:ind w:firstLine="2010"/>
      <w:rPr>
        <w:rFonts w:ascii="宋体" w:hAnsi="宋体" w:eastAsia="宋体" w:cs="宋体"/>
        <w:sz w:val="19"/>
        <w:szCs w:val="19"/>
      </w:rPr>
    </w:pPr>
    <w:r>
      <w:rPr>
        <w:sz w:val="19"/>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1" w:lineRule="exact"/>
      <w:ind w:firstLine="2010"/>
      <w:rPr>
        <w:rFonts w:ascii="宋体" w:hAnsi="宋体" w:eastAsia="宋体" w:cs="宋体"/>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E8999E"/>
    <w:multiLevelType w:val="singleLevel"/>
    <w:tmpl w:val="E4E8999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dit="forms"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YzNlZjJjYmYzMTUyZTJlNjYzNTczMGIwNGFmYjZlYTAifQ=="/>
    <w:docVar w:name="KGWebUrl" w:val="http://183.95.190.64:8088/seeyon/officeservlet"/>
  </w:docVars>
  <w:rsids>
    <w:rsidRoot w:val="00000000"/>
    <w:rsid w:val="00C6663C"/>
    <w:rsid w:val="0136732D"/>
    <w:rsid w:val="01ED2BD2"/>
    <w:rsid w:val="029C1F55"/>
    <w:rsid w:val="02EA2661"/>
    <w:rsid w:val="02FC6355"/>
    <w:rsid w:val="0397575E"/>
    <w:rsid w:val="07014C76"/>
    <w:rsid w:val="07A03F51"/>
    <w:rsid w:val="0924660B"/>
    <w:rsid w:val="092E1232"/>
    <w:rsid w:val="0BA47589"/>
    <w:rsid w:val="0C7B653C"/>
    <w:rsid w:val="0DFC7B85"/>
    <w:rsid w:val="0FC1695C"/>
    <w:rsid w:val="0FDA198E"/>
    <w:rsid w:val="10DE709A"/>
    <w:rsid w:val="11E46932"/>
    <w:rsid w:val="11F64A0A"/>
    <w:rsid w:val="125754D1"/>
    <w:rsid w:val="12C91641"/>
    <w:rsid w:val="14A9156B"/>
    <w:rsid w:val="14C00708"/>
    <w:rsid w:val="14D21A72"/>
    <w:rsid w:val="14E82F25"/>
    <w:rsid w:val="157152F0"/>
    <w:rsid w:val="15C471A6"/>
    <w:rsid w:val="15DC685F"/>
    <w:rsid w:val="15F8467B"/>
    <w:rsid w:val="16454DAE"/>
    <w:rsid w:val="16B14F7C"/>
    <w:rsid w:val="16E75085"/>
    <w:rsid w:val="175F0F14"/>
    <w:rsid w:val="17C1042A"/>
    <w:rsid w:val="180C6A33"/>
    <w:rsid w:val="18A73EE7"/>
    <w:rsid w:val="194862A6"/>
    <w:rsid w:val="1A8B0399"/>
    <w:rsid w:val="1A9F0FB7"/>
    <w:rsid w:val="1ACA322D"/>
    <w:rsid w:val="1AE96D67"/>
    <w:rsid w:val="1AF7536C"/>
    <w:rsid w:val="1AF93E4E"/>
    <w:rsid w:val="1C281B11"/>
    <w:rsid w:val="1E7C2BA9"/>
    <w:rsid w:val="1EF328AA"/>
    <w:rsid w:val="1EF76F5D"/>
    <w:rsid w:val="1F7B6261"/>
    <w:rsid w:val="1FFF1542"/>
    <w:rsid w:val="2007660D"/>
    <w:rsid w:val="23553E4F"/>
    <w:rsid w:val="23C434F9"/>
    <w:rsid w:val="23CF5211"/>
    <w:rsid w:val="24563232"/>
    <w:rsid w:val="246A3CCF"/>
    <w:rsid w:val="249473FB"/>
    <w:rsid w:val="25C74149"/>
    <w:rsid w:val="26F34731"/>
    <w:rsid w:val="273A290F"/>
    <w:rsid w:val="27780F42"/>
    <w:rsid w:val="278D4572"/>
    <w:rsid w:val="27EA2CDF"/>
    <w:rsid w:val="284F6DA3"/>
    <w:rsid w:val="2A051A1B"/>
    <w:rsid w:val="2A4738C6"/>
    <w:rsid w:val="2A5561C7"/>
    <w:rsid w:val="2B221AC3"/>
    <w:rsid w:val="2C7D1FA2"/>
    <w:rsid w:val="2CDA4EB8"/>
    <w:rsid w:val="2CF354BD"/>
    <w:rsid w:val="2E8054F7"/>
    <w:rsid w:val="2F791AFC"/>
    <w:rsid w:val="30737035"/>
    <w:rsid w:val="30830E4C"/>
    <w:rsid w:val="311A0841"/>
    <w:rsid w:val="32A34447"/>
    <w:rsid w:val="32B51EF8"/>
    <w:rsid w:val="34FC2A00"/>
    <w:rsid w:val="350C1B78"/>
    <w:rsid w:val="377D08AB"/>
    <w:rsid w:val="37F26543"/>
    <w:rsid w:val="37F42E09"/>
    <w:rsid w:val="37FF2DEC"/>
    <w:rsid w:val="396B3683"/>
    <w:rsid w:val="397F37CC"/>
    <w:rsid w:val="3AE72E6B"/>
    <w:rsid w:val="3B6825ED"/>
    <w:rsid w:val="3BA465C2"/>
    <w:rsid w:val="3C50145B"/>
    <w:rsid w:val="3CAF0D81"/>
    <w:rsid w:val="3D600CB3"/>
    <w:rsid w:val="3DA1102D"/>
    <w:rsid w:val="3F553F99"/>
    <w:rsid w:val="406A32E5"/>
    <w:rsid w:val="415154E2"/>
    <w:rsid w:val="422B5ECB"/>
    <w:rsid w:val="42485C2C"/>
    <w:rsid w:val="43025AD9"/>
    <w:rsid w:val="432D5ADB"/>
    <w:rsid w:val="444F55DD"/>
    <w:rsid w:val="445E4AA7"/>
    <w:rsid w:val="45A32084"/>
    <w:rsid w:val="45C5024D"/>
    <w:rsid w:val="45EA17BC"/>
    <w:rsid w:val="46DD5346"/>
    <w:rsid w:val="47A43097"/>
    <w:rsid w:val="487176D4"/>
    <w:rsid w:val="499F1E51"/>
    <w:rsid w:val="4A16520A"/>
    <w:rsid w:val="4D047F8F"/>
    <w:rsid w:val="4DD6080B"/>
    <w:rsid w:val="4E890231"/>
    <w:rsid w:val="4EEF208C"/>
    <w:rsid w:val="4FB543CF"/>
    <w:rsid w:val="500A6909"/>
    <w:rsid w:val="501945B0"/>
    <w:rsid w:val="50D35728"/>
    <w:rsid w:val="50D44CBD"/>
    <w:rsid w:val="51F37EF0"/>
    <w:rsid w:val="52257764"/>
    <w:rsid w:val="52F5741E"/>
    <w:rsid w:val="5489337A"/>
    <w:rsid w:val="54A14C11"/>
    <w:rsid w:val="55C0633B"/>
    <w:rsid w:val="55CE029E"/>
    <w:rsid w:val="55DC74B2"/>
    <w:rsid w:val="55F45293"/>
    <w:rsid w:val="565901CA"/>
    <w:rsid w:val="583050A9"/>
    <w:rsid w:val="589C4E3D"/>
    <w:rsid w:val="5A6574B1"/>
    <w:rsid w:val="5B610A7B"/>
    <w:rsid w:val="5B9B762E"/>
    <w:rsid w:val="5BA43FB8"/>
    <w:rsid w:val="5EA731C3"/>
    <w:rsid w:val="5FA56CCD"/>
    <w:rsid w:val="604A517F"/>
    <w:rsid w:val="607E0D72"/>
    <w:rsid w:val="60B5635C"/>
    <w:rsid w:val="60BB1ECF"/>
    <w:rsid w:val="61C91277"/>
    <w:rsid w:val="62134B79"/>
    <w:rsid w:val="62B707D0"/>
    <w:rsid w:val="634420CB"/>
    <w:rsid w:val="63FF0090"/>
    <w:rsid w:val="65132C4F"/>
    <w:rsid w:val="674C2088"/>
    <w:rsid w:val="68757459"/>
    <w:rsid w:val="68BB56A5"/>
    <w:rsid w:val="69C629A6"/>
    <w:rsid w:val="6C1B3145"/>
    <w:rsid w:val="6C1C7D69"/>
    <w:rsid w:val="6E321185"/>
    <w:rsid w:val="6E5E5E1E"/>
    <w:rsid w:val="6F056FCF"/>
    <w:rsid w:val="6F644170"/>
    <w:rsid w:val="6FA5175C"/>
    <w:rsid w:val="6FDA15AF"/>
    <w:rsid w:val="6FEA5D29"/>
    <w:rsid w:val="70A63AD6"/>
    <w:rsid w:val="717413ED"/>
    <w:rsid w:val="71AB316D"/>
    <w:rsid w:val="72203F91"/>
    <w:rsid w:val="72BB1053"/>
    <w:rsid w:val="742F6F22"/>
    <w:rsid w:val="74B91AD6"/>
    <w:rsid w:val="74C544B9"/>
    <w:rsid w:val="75243D99"/>
    <w:rsid w:val="75613F17"/>
    <w:rsid w:val="756C4ADC"/>
    <w:rsid w:val="76870A83"/>
    <w:rsid w:val="769D0219"/>
    <w:rsid w:val="76A20C6A"/>
    <w:rsid w:val="788D1915"/>
    <w:rsid w:val="79230AF6"/>
    <w:rsid w:val="798A6292"/>
    <w:rsid w:val="7B027C52"/>
    <w:rsid w:val="7BD61C41"/>
    <w:rsid w:val="7D727D71"/>
    <w:rsid w:val="7D98038F"/>
    <w:rsid w:val="7E6D62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autoRedefine/>
    <w:qFormat/>
    <w:uiPriority w:val="0"/>
  </w:style>
  <w:style w:type="table" w:customStyle="1" w:styleId="10">
    <w:name w:val="Table Normal"/>
    <w:autoRedefine/>
    <w:semiHidden/>
    <w:unhideWhenUsed/>
    <w:qFormat/>
    <w:uiPriority w:val="0"/>
    <w:tblPr>
      <w:tblCellMar>
        <w:top w:w="0" w:type="dxa"/>
        <w:left w:w="0" w:type="dxa"/>
        <w:bottom w:w="0" w:type="dxa"/>
        <w:right w:w="0" w:type="dxa"/>
      </w:tblCellMar>
    </w:tblPr>
  </w:style>
  <w:style w:type="character" w:customStyle="1" w:styleId="11">
    <w:name w:val="font01"/>
    <w:basedOn w:val="8"/>
    <w:autoRedefine/>
    <w:qFormat/>
    <w:uiPriority w:val="0"/>
    <w:rPr>
      <w:rFonts w:ascii="仿宋_GB2312" w:eastAsia="仿宋_GB2312" w:cs="仿宋_GB2312"/>
      <w:color w:val="000000"/>
      <w:sz w:val="24"/>
      <w:szCs w:val="24"/>
      <w:u w:val="none"/>
    </w:rPr>
  </w:style>
  <w:style w:type="character" w:customStyle="1" w:styleId="12">
    <w:name w:val="font31"/>
    <w:basedOn w:val="8"/>
    <w:autoRedefine/>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867</Words>
  <Characters>986</Characters>
  <TotalTime>1</TotalTime>
  <ScaleCrop>false</ScaleCrop>
  <LinksUpToDate>false</LinksUpToDate>
  <CharactersWithSpaces>1073</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2021-10-25T03:38:00Z</dcterms:created>
  <dc:creator>DELL</dc:creator>
  <cp:lastModifiedBy>Administrator</cp:lastModifiedBy>
  <cp:lastPrinted>2024-01-02T07:58:00Z</cp:lastPrinted>
  <dcterms:modified xsi:type="dcterms:W3CDTF">2024-01-03T08:47:40Z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2021-10-25T11:38:32Z</vt:filetime>
  </property>
  <property fmtid="{D5CDD505-2E9C-101B-9397-08002B2CF9AE}" pid="4" name="KSOProductBuildVer">
    <vt:lpwstr>2052-12.1.0.16120</vt:lpwstr>
  </property>
  <property fmtid="{D5CDD505-2E9C-101B-9397-08002B2CF9AE}" pid="5" name="ICV">
    <vt:lpwstr>74BEA85259FD4756B244131CB748AF72_13</vt:lpwstr>
  </property>
</Properties>
</file>