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239" w:rsidRPr="00B6295D" w:rsidRDefault="00B6295D">
      <w:pPr>
        <w:rPr>
          <w:rFonts w:ascii="宋体" w:eastAsia="宋体" w:hAnsi="宋体"/>
          <w:sz w:val="28"/>
          <w:szCs w:val="32"/>
        </w:rPr>
      </w:pPr>
      <w:r w:rsidRPr="00B6295D">
        <w:rPr>
          <w:rFonts w:ascii="宋体" w:eastAsia="宋体" w:hAnsi="宋体" w:hint="eastAsia"/>
          <w:sz w:val="28"/>
          <w:szCs w:val="32"/>
        </w:rPr>
        <w:t>1</w:t>
      </w:r>
      <w:r w:rsidRPr="00B6295D">
        <w:rPr>
          <w:rFonts w:ascii="宋体" w:eastAsia="宋体" w:hAnsi="宋体"/>
          <w:sz w:val="28"/>
          <w:szCs w:val="32"/>
        </w:rPr>
        <w:t>.</w:t>
      </w:r>
      <w:r w:rsidRPr="00B6295D">
        <w:rPr>
          <w:rFonts w:ascii="宋体" w:eastAsia="宋体" w:hAnsi="宋体" w:hint="eastAsia"/>
          <w:sz w:val="28"/>
          <w:szCs w:val="32"/>
        </w:rPr>
        <w:t>使用Go</w:t>
      </w:r>
      <w:r w:rsidRPr="00B6295D">
        <w:rPr>
          <w:rFonts w:ascii="宋体" w:eastAsia="宋体" w:hAnsi="宋体"/>
          <w:sz w:val="28"/>
          <w:szCs w:val="32"/>
        </w:rPr>
        <w:t>o</w:t>
      </w:r>
      <w:r w:rsidRPr="00B6295D">
        <w:rPr>
          <w:rFonts w:ascii="宋体" w:eastAsia="宋体" w:hAnsi="宋体" w:hint="eastAsia"/>
          <w:sz w:val="28"/>
          <w:szCs w:val="32"/>
        </w:rPr>
        <w:t>gle</w:t>
      </w:r>
      <w:r w:rsidRPr="00B6295D">
        <w:rPr>
          <w:rFonts w:ascii="宋体" w:eastAsia="宋体" w:hAnsi="宋体"/>
          <w:sz w:val="28"/>
          <w:szCs w:val="32"/>
        </w:rPr>
        <w:t xml:space="preserve"> Chrome </w:t>
      </w:r>
      <w:r w:rsidRPr="00B6295D">
        <w:rPr>
          <w:rFonts w:ascii="宋体" w:eastAsia="宋体" w:hAnsi="宋体" w:hint="eastAsia"/>
          <w:sz w:val="28"/>
          <w:szCs w:val="32"/>
        </w:rPr>
        <w:t>或火狐浏览器访问天津市基础教育资源公共服务平台（网址：http://tjedu.tjjy.com.cn），点击右上角“登录”按钮，输入账号密码及验证码登录；</w:t>
      </w:r>
    </w:p>
    <w:p w:rsidR="00B6295D" w:rsidRPr="00B6295D" w:rsidRDefault="00B6295D">
      <w:pPr>
        <w:rPr>
          <w:rFonts w:ascii="宋体" w:eastAsia="宋体" w:hAnsi="宋体"/>
          <w:sz w:val="28"/>
          <w:szCs w:val="32"/>
        </w:rPr>
      </w:pPr>
      <w:r w:rsidRPr="00B6295D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2C1EC197" wp14:editId="7CBC4890">
            <wp:extent cx="5274310" cy="2787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5D" w:rsidRDefault="00B6295D">
      <w:pPr>
        <w:rPr>
          <w:rFonts w:ascii="宋体" w:eastAsia="宋体" w:hAnsi="宋体"/>
          <w:sz w:val="28"/>
          <w:szCs w:val="32"/>
        </w:rPr>
      </w:pPr>
      <w:r w:rsidRPr="00B6295D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7D21946F" wp14:editId="3A4BC063">
            <wp:extent cx="5274310" cy="36690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5D" w:rsidRDefault="00B6295D">
      <w:pPr>
        <w:rPr>
          <w:rFonts w:ascii="宋体" w:eastAsia="宋体" w:hAnsi="宋体"/>
          <w:sz w:val="28"/>
          <w:szCs w:val="32"/>
        </w:rPr>
      </w:pPr>
    </w:p>
    <w:p w:rsidR="00B6295D" w:rsidRPr="00B6295D" w:rsidRDefault="00B6295D">
      <w:pPr>
        <w:rPr>
          <w:rFonts w:ascii="宋体" w:eastAsia="宋体" w:hAnsi="宋体"/>
          <w:sz w:val="28"/>
          <w:szCs w:val="32"/>
        </w:rPr>
      </w:pPr>
      <w:bookmarkStart w:id="0" w:name="_GoBack"/>
      <w:bookmarkEnd w:id="0"/>
    </w:p>
    <w:p w:rsidR="00B6295D" w:rsidRPr="00B6295D" w:rsidRDefault="00B6295D">
      <w:pPr>
        <w:rPr>
          <w:rFonts w:ascii="宋体" w:eastAsia="宋体" w:hAnsi="宋体"/>
          <w:sz w:val="28"/>
          <w:szCs w:val="32"/>
        </w:rPr>
      </w:pPr>
      <w:r w:rsidRPr="00B6295D">
        <w:rPr>
          <w:rFonts w:ascii="宋体" w:eastAsia="宋体" w:hAnsi="宋体" w:hint="eastAsia"/>
          <w:sz w:val="28"/>
          <w:szCs w:val="32"/>
        </w:rPr>
        <w:lastRenderedPageBreak/>
        <w:t>2</w:t>
      </w:r>
      <w:r w:rsidRPr="00B6295D">
        <w:rPr>
          <w:rFonts w:ascii="宋体" w:eastAsia="宋体" w:hAnsi="宋体"/>
          <w:sz w:val="28"/>
          <w:szCs w:val="32"/>
        </w:rPr>
        <w:t>.</w:t>
      </w:r>
      <w:r w:rsidRPr="00B6295D">
        <w:rPr>
          <w:rFonts w:ascii="宋体" w:eastAsia="宋体" w:hAnsi="宋体" w:hint="eastAsia"/>
          <w:sz w:val="28"/>
          <w:szCs w:val="32"/>
        </w:rPr>
        <w:t>点击“拓展学习资源”模块下“个性化学习服务平台”跳转至“天津市中小学生个性化学习服务系统”；</w:t>
      </w:r>
    </w:p>
    <w:p w:rsidR="00B6295D" w:rsidRPr="00B6295D" w:rsidRDefault="00B6295D">
      <w:pPr>
        <w:rPr>
          <w:rFonts w:ascii="宋体" w:eastAsia="宋体" w:hAnsi="宋体"/>
          <w:noProof/>
          <w:sz w:val="28"/>
          <w:szCs w:val="32"/>
        </w:rPr>
      </w:pPr>
      <w:r w:rsidRPr="00B6295D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7ABE606A" wp14:editId="70E4792E">
            <wp:extent cx="5274310" cy="29349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5D" w:rsidRDefault="00B6295D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3.点击右上角姓名处进入“个人空间”；</w:t>
      </w:r>
    </w:p>
    <w:p w:rsidR="00B6295D" w:rsidRDefault="00B6295D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drawing>
          <wp:inline distT="0" distB="0" distL="0" distR="0" wp14:anchorId="3F79A9DB" wp14:editId="4CE48A8D">
            <wp:extent cx="5274310" cy="3105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C7B" w:rsidRDefault="00F21C7B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4</w:t>
      </w:r>
      <w:r>
        <w:rPr>
          <w:rFonts w:ascii="宋体" w:eastAsia="宋体" w:hAnsi="宋体"/>
          <w:sz w:val="28"/>
          <w:szCs w:val="32"/>
        </w:rPr>
        <w:t>.</w:t>
      </w:r>
      <w:r>
        <w:rPr>
          <w:rFonts w:ascii="宋体" w:eastAsia="宋体" w:hAnsi="宋体" w:hint="eastAsia"/>
          <w:sz w:val="28"/>
          <w:szCs w:val="32"/>
        </w:rPr>
        <w:t>点击“我的证书”模块查看证书，点击证书图片右侧“下载”按钮可将证书下载至本地。</w:t>
      </w:r>
    </w:p>
    <w:p w:rsidR="00F21C7B" w:rsidRDefault="00F21C7B">
      <w:pPr>
        <w:rPr>
          <w:rFonts w:ascii="宋体" w:eastAsia="宋体" w:hAnsi="宋体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5FA46BB" wp14:editId="223DBA55">
            <wp:extent cx="5274310" cy="3752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C7B" w:rsidRPr="00B6295D" w:rsidRDefault="00F21C7B">
      <w:pPr>
        <w:rPr>
          <w:rFonts w:ascii="宋体" w:eastAsia="宋体" w:hAnsi="宋体" w:hint="eastAsia"/>
          <w:sz w:val="28"/>
          <w:szCs w:val="32"/>
        </w:rPr>
      </w:pPr>
      <w:r>
        <w:rPr>
          <w:noProof/>
        </w:rPr>
        <w:drawing>
          <wp:inline distT="0" distB="0" distL="0" distR="0" wp14:anchorId="342A66C5" wp14:editId="545895BA">
            <wp:extent cx="5274310" cy="3705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C7B" w:rsidRPr="00B629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95D"/>
    <w:rsid w:val="0077465E"/>
    <w:rsid w:val="00885239"/>
    <w:rsid w:val="00B6295D"/>
    <w:rsid w:val="00F2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0E06C"/>
  <w15:chartTrackingRefBased/>
  <w15:docId w15:val="{7C0D32CE-F083-40E1-A293-98158CEA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 彬</dc:creator>
  <cp:keywords/>
  <dc:description/>
  <cp:lastModifiedBy>于 彬</cp:lastModifiedBy>
  <cp:revision>3</cp:revision>
  <dcterms:created xsi:type="dcterms:W3CDTF">2020-04-16T07:42:00Z</dcterms:created>
  <dcterms:modified xsi:type="dcterms:W3CDTF">2020-04-17T06:16:00Z</dcterms:modified>
</cp:coreProperties>
</file>