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4"/>
          <w:w w:val="88"/>
          <w:sz w:val="44"/>
          <w:szCs w:val="44"/>
          <w:fitText w:val="7480" w:id="0"/>
        </w:rPr>
        <w:t>第二届自治区青少年智能设计比赛参赛办</w:t>
      </w:r>
      <w:r>
        <w:rPr>
          <w:rFonts w:hint="default" w:ascii="Times New Roman" w:hAnsi="Times New Roman" w:eastAsia="方正小标宋_GBK" w:cs="Times New Roman"/>
          <w:spacing w:val="10"/>
          <w:w w:val="88"/>
          <w:sz w:val="44"/>
          <w:szCs w:val="44"/>
          <w:fitText w:val="7480" w:id="0"/>
        </w:rPr>
        <w:t>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Arduino智能设计比赛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小学组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4-6年级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、初中组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高中组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含中等职业学校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Micro:bit智能设计比赛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小学组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4-6年级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、初中组和高中组（含中等职业学校）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在校学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以组队方式参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二、参赛形式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智能设计比赛分初评和终评两个阶段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第二届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青少年创意编程与智能设计大赛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https://www.aerfaying.com/matchs/xj2020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三、组队方式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全区小学（4-6年级）、初中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（含中等职业学校）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在校学生均以自由组队方式参加，按照作品类别报名、创作并提交参赛作品。每组学生人数不超过2人，不允许跨年级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组别组队，每名学生限报名参加一组，每组限报1项参赛作品，每项作品限1名指导教师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，指导老师须是在校教师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四、作品类别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选手可围绕大赛主题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结合当下大事件，传播正能量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进行创作。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参赛作品的控制器须根据作品类别和功能需要，使用大赛指定的Arduino系列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Micro:bit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（按组别提交报名）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中的各型号开发板进行设计和创作。须按照以下四项类别进行申报：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2.人文艺术类：运用声、光、触控效果、交互体验等智能技术，展现艺术思考、艺术体验或人文思想、历史文化、民族风采等内容的作品。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3.科学探索类：为探索科学知识、探究自然现象，用于开展和辅助科学实验或模拟科学现象、讲解科学原理，呈现科学知识的作品。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4.给定任务类：包括智能巡线、S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ratch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智能灭火、智能相扑等。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1.思想性：主题清晰、思想明确，体现青少年自身的科学精神和创新意识。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3.创新性：选题新颖，构思巧妙，设计独特，具有一定的原创性和创新性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实用性：作品来源于社会生活中具体问题或对现有设备（技术）的针对性改良，具有一定的实用性和可操作性。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5.艺术性：作品设计符合工业设计标准，具备艺术欣赏性和表现力，符合时代审美。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6.表现性:选手现场表达清楚，思路清晰，能够较好的展示作品，应变能力强，语言、形体得当，礼貌待人。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7.参赛作品必须为作者原创，无版权争议。若发现涉嫌抄袭或侵犯他人著作权的行为，一律取消申报和评奖资格，如涉及版权纠纷，由申报者承担责任。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六、参赛步骤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2020年4月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日—5月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日：作品网上申报。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月：作品初评确定入围终评选手名单。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2020年7—8月：大赛终评（具体时间另行通知）。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2020年9月：公布获奖名单，颁发荣誉证书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七、申报内容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1.作品说明文档。在线申报时填写相关作品说明，包括：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（1）创作灵感、设计思路；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（2）团队成员介绍和工作分工说明；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（3）硬件清单：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请列明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硬件型号及成本，Arduino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限定使用以下型号开发板：Uno，Leonardo，Esplora，Micro，Mini，Nano，Mega，Mega ADK，Gemma，LilyPad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Micro:bit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组别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限定使用以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Micro:bit作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为基础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开发板，可使用扩展板对功能和引线进行扩展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（4）至少5个步骤的作品制作过程，每个步骤包括至少一张图片和简要文字说明，可制作PPT文件；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（5）成品外观及功能介绍，并提供必要的使用说明。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2.作品演示视频，在线申报时上传相关视频文件，包括：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（1）设计思路、研究过程，对作品外观设计及作品功能进行充分演示；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（2）时间：5分钟以内；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（3）格式：为MP4、AVI、MOV或FLV。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3.接线图，建议使用Fritzing绘制，需要提交JPG、PNG格式的图片。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4.原创声明，包括参赛协议，同意大赛组委会对参赛作品进行公开展示。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文件上传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打开参赛网址登陆后，对应组别点“接受”，进行报名提交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D6CE7"/>
    <w:rsid w:val="5E5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2020-04-22T10:10:00Z</dcterms:created>
  <dc:creator>rt</dc:creator>
  <cp:lastModifiedBy>rt</cp:lastModifiedBy>
  <dcterms:modified xsi:type="dcterms:W3CDTF">2020-04-22T10:11:23Z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