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</w:p>
    <w:p>
      <w:pPr>
        <w:spacing w:before="120" w:beforeLines="50" w:after="120" w:afterLines="50" w:line="560" w:lineRule="exact"/>
        <w:jc w:val="center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2020年“大手拉小手——科普报告荆楚行”活动承办申请表</w:t>
      </w:r>
      <w:bookmarkEnd w:id="0"/>
    </w:p>
    <w:tbl>
      <w:tblPr>
        <w:tblStyle w:val="5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428"/>
        <w:gridCol w:w="1404"/>
        <w:gridCol w:w="1872"/>
        <w:gridCol w:w="140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795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办公电话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0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办公电话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0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形式</w:t>
            </w:r>
          </w:p>
        </w:tc>
        <w:tc>
          <w:tcPr>
            <w:tcW w:w="795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-18030" w:eastAsia="仿宋_GB2312" w:cs="宋体-1803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省青少年科技中心主办，市州主管单位协助举办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-18030" w:eastAsia="仿宋_GB2312" w:cs="宋体-1803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省青少年科技中心与市州主管单位联合举办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512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注：活动跨度通常6天。专家周日抵达，周一至周四做科普报告，周五返回。特殊情况除外。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场次</w:t>
            </w:r>
          </w:p>
        </w:tc>
        <w:tc>
          <w:tcPr>
            <w:tcW w:w="795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本年度预计在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（县（市、区)）共举办报告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</w:t>
            </w:r>
          </w:p>
        </w:tc>
        <w:tc>
          <w:tcPr>
            <w:tcW w:w="795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能否按通知要求配套活动经费：能□     否□</w:t>
            </w:r>
          </w:p>
          <w:p>
            <w:pPr>
              <w:spacing w:line="400" w:lineRule="exact"/>
              <w:rPr>
                <w:rFonts w:ascii="仿宋_GB2312" w:hAnsi="宋体-18030" w:eastAsia="仿宋_GB2312" w:cs="宋体-18030"/>
                <w:sz w:val="28"/>
                <w:szCs w:val="28"/>
              </w:rPr>
            </w:pPr>
            <w:r>
              <w:rPr>
                <w:rFonts w:hint="eastAsia" w:ascii="仿宋_GB2312" w:hAnsi="宋体-18030" w:eastAsia="仿宋_GB2312" w:cs="宋体-18030"/>
                <w:sz w:val="28"/>
                <w:szCs w:val="28"/>
              </w:rPr>
              <w:t>预计可配套活动经费</w:t>
            </w:r>
            <w:r>
              <w:rPr>
                <w:rFonts w:hint="eastAsia" w:ascii="仿宋_GB2312" w:hAnsi="宋体-18030" w:eastAsia="仿宋_GB2312" w:cs="宋体-1803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-18030" w:eastAsia="仿宋_GB2312" w:cs="宋体-18030"/>
                <w:sz w:val="28"/>
                <w:szCs w:val="28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  <w:jc w:val="center"/>
        </w:trPr>
        <w:tc>
          <w:tcPr>
            <w:tcW w:w="11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说明</w:t>
            </w:r>
          </w:p>
        </w:tc>
        <w:tc>
          <w:tcPr>
            <w:tcW w:w="7953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（可在此项中填写申报的理由及打算如何组织开展此项活动，可另附详细活动计划）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申报单位（签章）：          </w:t>
            </w:r>
          </w:p>
          <w:p>
            <w:pPr>
              <w:wordWrap w:val="0"/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年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1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-18030" w:eastAsia="仿宋_GB2312" w:cs="宋体-18030"/>
                <w:sz w:val="28"/>
                <w:szCs w:val="28"/>
              </w:rPr>
              <w:t>湖北省青少年科技中心审定意见</w:t>
            </w:r>
          </w:p>
        </w:tc>
        <w:tc>
          <w:tcPr>
            <w:tcW w:w="795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B1C28"/>
    <w:rsid w:val="28CB6EFC"/>
    <w:rsid w:val="29B14858"/>
    <w:rsid w:val="40DB1C28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2019-11-08T01:32:00Z</dcterms:created>
  <dc:creator>得宝娘娘</dc:creator>
  <cp:lastModifiedBy>得宝娘娘</cp:lastModifiedBy>
  <dcterms:modified xsi:type="dcterms:W3CDTF">2019-11-08T01:34:01Z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