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62" w:rsidRDefault="00260E62" w:rsidP="00260E62">
      <w:pPr>
        <w:spacing w:line="600" w:lineRule="exact"/>
        <w:jc w:val="left"/>
        <w:rPr>
          <w:rFonts w:ascii="黑体" w:eastAsia="黑体" w:hAnsi="宋体" w:cs="宋体" w:hint="eastAsia"/>
          <w:sz w:val="32"/>
          <w:szCs w:val="32"/>
        </w:rPr>
      </w:pPr>
      <w:r w:rsidRPr="00913656"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 xml:space="preserve">3  </w:t>
      </w:r>
    </w:p>
    <w:p w:rsidR="00260E62" w:rsidRPr="00375668" w:rsidRDefault="00260E62" w:rsidP="00260E62">
      <w:pPr>
        <w:spacing w:beforeLines="50" w:before="156" w:afterLines="150" w:after="468" w:line="580" w:lineRule="exact"/>
        <w:jc w:val="center"/>
        <w:rPr>
          <w:rFonts w:ascii="小标宋" w:eastAsia="小标宋" w:hAnsi="宋体" w:cs="宋体" w:hint="eastAsia"/>
          <w:sz w:val="44"/>
          <w:szCs w:val="32"/>
        </w:rPr>
      </w:pPr>
      <w:r w:rsidRPr="00375668">
        <w:rPr>
          <w:rFonts w:ascii="小标宋" w:eastAsia="小标宋" w:hAnsi="宋体" w:cs="宋体" w:hint="eastAsia"/>
          <w:sz w:val="44"/>
          <w:szCs w:val="32"/>
        </w:rPr>
        <w:t>乘车路线</w:t>
      </w:r>
    </w:p>
    <w:p w:rsidR="00260E62" w:rsidRDefault="00260E62" w:rsidP="00260E62">
      <w:pPr>
        <w:widowControl w:val="0"/>
        <w:spacing w:line="600" w:lineRule="exact"/>
        <w:ind w:firstLineChars="200" w:firstLine="643"/>
        <w:rPr>
          <w:rFonts w:ascii="仿宋_GB2312" w:eastAsia="仿宋_GB2312" w:hAnsi="宋体" w:cs="宋体"/>
          <w:b/>
          <w:color w:val="000000"/>
          <w:sz w:val="32"/>
          <w:szCs w:val="32"/>
        </w:rPr>
      </w:pPr>
    </w:p>
    <w:p w:rsidR="00260E62" w:rsidRPr="001B3AE3" w:rsidRDefault="00260E62" w:rsidP="00260E62">
      <w:pPr>
        <w:widowControl w:val="0"/>
        <w:spacing w:line="600" w:lineRule="exact"/>
        <w:ind w:firstLineChars="200" w:firstLine="643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B3AE3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乘</w:t>
      </w:r>
      <w:r w:rsidRPr="001B3AE3">
        <w:rPr>
          <w:rFonts w:ascii="仿宋_GB2312" w:eastAsia="仿宋_GB2312" w:hAnsi="宋体" w:cs="宋体"/>
          <w:b/>
          <w:color w:val="000000"/>
          <w:sz w:val="32"/>
          <w:szCs w:val="32"/>
        </w:rPr>
        <w:t>火车：</w:t>
      </w:r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距离成都火车北站约4.3公里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火车北站至酒店可乘坐地铁1号线在骡马市站下车（全程9分钟）；距离成都新南门车站约3.4公里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新南门车站至酒店可乘坐地铁3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号线在市</w:t>
      </w:r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二</w:t>
      </w:r>
      <w:proofErr w:type="gramStart"/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医院站转地铁</w:t>
      </w:r>
      <w:proofErr w:type="gramEnd"/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4号线在骡马市站下车（全程20分钟）；距离成都火车东站约9.6公里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火车东站至酒店可乘坐地铁2号线在天府</w:t>
      </w:r>
      <w:proofErr w:type="gramStart"/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广场站转地铁</w:t>
      </w:r>
      <w:proofErr w:type="gramEnd"/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1号线在骡马市站下车（全程30分钟）</w:t>
      </w:r>
    </w:p>
    <w:p w:rsidR="00260E62" w:rsidRPr="001B3AE3" w:rsidRDefault="00260E62" w:rsidP="00260E62">
      <w:pPr>
        <w:widowControl w:val="0"/>
        <w:spacing w:line="600" w:lineRule="exact"/>
        <w:ind w:firstLineChars="200" w:firstLine="643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B3AE3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乘飞机</w:t>
      </w:r>
      <w:r w:rsidRPr="001B3AE3">
        <w:rPr>
          <w:rFonts w:ascii="仿宋_GB2312" w:eastAsia="仿宋_GB2312" w:hAnsi="宋体" w:cs="宋体"/>
          <w:b/>
          <w:color w:val="000000"/>
          <w:sz w:val="32"/>
          <w:szCs w:val="32"/>
        </w:rPr>
        <w:t>：</w:t>
      </w:r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成都双流机场至成都帝盛君豪酒店，可乘机场专线2号线，人民中路二段路站下，步行6分钟即可到达酒店。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机场至</w:t>
      </w:r>
      <w:r>
        <w:rPr>
          <w:rFonts w:ascii="仿宋_GB2312" w:eastAsia="仿宋_GB2312" w:hAnsi="宋体" w:cs="宋体"/>
          <w:color w:val="000000"/>
          <w:sz w:val="32"/>
          <w:szCs w:val="32"/>
        </w:rPr>
        <w:t>酒店</w:t>
      </w:r>
      <w:r w:rsidRPr="001B3AE3">
        <w:rPr>
          <w:rFonts w:ascii="仿宋_GB2312" w:eastAsia="仿宋_GB2312" w:hAnsi="宋体" w:cs="宋体" w:hint="eastAsia"/>
          <w:color w:val="000000"/>
          <w:sz w:val="32"/>
          <w:szCs w:val="32"/>
        </w:rPr>
        <w:t>出租车费用80元。（全程40分钟）</w:t>
      </w:r>
    </w:p>
    <w:p w:rsidR="00260E62" w:rsidRPr="001B3AE3" w:rsidRDefault="00260E62" w:rsidP="00260E62">
      <w:pPr>
        <w:widowControl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1F2488" w:rsidRDefault="001F2488">
      <w:bookmarkStart w:id="0" w:name="_GoBack"/>
      <w:bookmarkEnd w:id="0"/>
    </w:p>
    <w:sectPr w:rsidR="001F2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7A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62"/>
    <w:rsid w:val="001F2488"/>
    <w:rsid w:val="002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D5206-539E-4091-AE19-D6520ED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2018-05-03T04:04:00Z</dcterms:created>
  <dcterms:modified xsi:type="dcterms:W3CDTF">2018-05-03T04:04:00Z</dcterms:modified>
</cp:coreProperties>
</file>