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关于转发中国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科协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青少年科技中心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《关于申报2018年青少年科学调查体验活动推广示范学校的通知》的通知</w:t>
      </w:r>
    </w:p>
    <w:p>
      <w:pPr>
        <w:spacing w:line="594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-4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kern w:val="2"/>
          <w:sz w:val="32"/>
          <w:szCs w:val="32"/>
        </w:rPr>
        <w:t>各区县（自治县）科协、青辅协及有关单位：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24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kern w:val="2"/>
          <w:sz w:val="32"/>
          <w:szCs w:val="32"/>
        </w:rPr>
        <w:t>为提升广大青少年的科学素质，进一步扩大青少年科学调查体验活动的覆盖面，提高活动在广大城乡地区影响力，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现将中国科协青少年科技中心《关于申报2018年青少年科学调查体验活动推广示范学校的通知》转发给你们，望各单位接到通知后，积极组织开展相关工作。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contextualSpacing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请区县负责单位将2018年青少年科学调查体验活动推广示范学校汇总表电子版于3月16日前报给市科协技活动中心青少年科技工作部，并通知相关学校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通过网络方式登录2018青少年科学调查体验活动主题网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填报</w:t>
      </w:r>
      <w:bookmarkStart w:id="0" w:name="_Hlk508098488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2018年《青少年科学调查体验活动推广示范学校申请表》</w:t>
      </w:r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contextualSpacing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活动网站：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"http://www.scienceday.org.cn/2017/"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eastAsia="方正仿宋_GBK" w:cs="Times New Roman"/>
          <w:color w:val="800080"/>
          <w:sz w:val="32"/>
          <w:szCs w:val="32"/>
        </w:rPr>
        <w:t>http://www.scienceday.org.cn</w:t>
      </w:r>
      <w:r>
        <w:rPr>
          <w:rStyle w:val="6"/>
          <w:rFonts w:hint="default" w:ascii="Times New Roman" w:hAnsi="Times New Roman" w:eastAsia="方正仿宋_GBK" w:cs="Times New Roman"/>
          <w:color w:val="800080"/>
          <w:sz w:val="32"/>
          <w:szCs w:val="32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 系 人：张海滨  唐诗涵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联系电话：63659911  63659909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联系邮箱：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"mailto:512972718@qq.com"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512972718@qq.com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通讯地址：渝中区双钢路3号科协大厦15楼市科协科技活动中心青少年科技工作部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邮   编：400013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280" w:hanging="1280" w:hangingChars="400"/>
        <w:contextualSpacing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w w:val="96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color w:val="000000"/>
          <w:w w:val="96"/>
          <w:kern w:val="0"/>
          <w:sz w:val="32"/>
          <w:szCs w:val="32"/>
          <w:lang w:val="en-US" w:eastAsia="zh-CN" w:bidi="ar-SA"/>
        </w:rPr>
        <w:t>2018年青少年科学调查体验活动推广范学校重庆市汇总</w:t>
      </w:r>
      <w:r>
        <w:rPr>
          <w:rFonts w:hint="eastAsia" w:ascii="Times New Roman" w:hAnsi="Times New Roman" w:eastAsia="方正仿宋_GBK" w:cs="Times New Roman"/>
          <w:color w:val="000000"/>
          <w:w w:val="96"/>
          <w:kern w:val="0"/>
          <w:sz w:val="32"/>
          <w:szCs w:val="32"/>
          <w:lang w:val="en-US" w:eastAsia="zh-CN" w:bidi="ar-SA"/>
        </w:rPr>
        <w:t>表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265" w:leftChars="456" w:hanging="307" w:hangingChars="100"/>
        <w:contextualSpacing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w w:val="96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w w:val="96"/>
          <w:kern w:val="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color w:val="000000"/>
          <w:w w:val="96"/>
          <w:kern w:val="0"/>
          <w:sz w:val="32"/>
          <w:szCs w:val="32"/>
          <w:lang w:val="en-US" w:eastAsia="zh-CN" w:bidi="ar-SA"/>
        </w:rPr>
        <w:t>关于申报2018年青少年科学调查体验活动推广示范学校的通知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contextualSpacing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128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 xml:space="preserve">                   </w:t>
      </w:r>
      <w:bookmarkStart w:id="3" w:name="_GoBack"/>
      <w:bookmarkEnd w:id="3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128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1280" w:firstLine="2880" w:firstLineChars="9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 xml:space="preserve">  重庆市青少年科技辅导员协会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2018年3月5日</w:t>
      </w:r>
    </w:p>
    <w:p>
      <w:pPr>
        <w:pStyle w:val="11"/>
        <w:snapToGrid w:val="0"/>
        <w:spacing w:after="240" w:line="560" w:lineRule="exact"/>
        <w:ind w:firstLine="0" w:firstLineChars="0"/>
        <w:contextualSpacing/>
        <w:jc w:val="center"/>
        <w:rPr>
          <w:rFonts w:ascii="微软雅黑" w:hAnsi="微软雅黑" w:eastAsia="微软雅黑"/>
          <w:w w:val="80"/>
          <w:sz w:val="32"/>
          <w:szCs w:val="32"/>
        </w:rPr>
      </w:pPr>
    </w:p>
    <w:p>
      <w:pPr>
        <w:pStyle w:val="11"/>
        <w:snapToGrid w:val="0"/>
        <w:spacing w:after="240" w:line="560" w:lineRule="exact"/>
        <w:ind w:firstLine="0" w:firstLineChars="0"/>
        <w:contextualSpacing/>
        <w:jc w:val="center"/>
        <w:rPr>
          <w:rFonts w:ascii="微软雅黑" w:hAnsi="微软雅黑" w:eastAsia="微软雅黑"/>
          <w:w w:val="80"/>
          <w:sz w:val="32"/>
          <w:szCs w:val="32"/>
        </w:rPr>
      </w:pPr>
    </w:p>
    <w:p>
      <w:pPr>
        <w:pStyle w:val="11"/>
        <w:snapToGrid w:val="0"/>
        <w:spacing w:after="240" w:line="560" w:lineRule="exact"/>
        <w:ind w:firstLine="0" w:firstLineChars="0"/>
        <w:contextualSpacing/>
        <w:jc w:val="center"/>
        <w:rPr>
          <w:rFonts w:ascii="微软雅黑" w:hAnsi="微软雅黑" w:eastAsia="微软雅黑"/>
          <w:w w:val="80"/>
          <w:sz w:val="32"/>
          <w:szCs w:val="32"/>
        </w:rPr>
      </w:pPr>
    </w:p>
    <w:p>
      <w:pPr>
        <w:pStyle w:val="11"/>
        <w:snapToGrid w:val="0"/>
        <w:spacing w:after="240" w:line="560" w:lineRule="exact"/>
        <w:ind w:firstLine="0" w:firstLineChars="0"/>
        <w:contextualSpacing/>
        <w:jc w:val="center"/>
        <w:rPr>
          <w:rFonts w:ascii="微软雅黑" w:hAnsi="微软雅黑" w:eastAsia="微软雅黑"/>
          <w:w w:val="80"/>
          <w:sz w:val="32"/>
          <w:szCs w:val="32"/>
        </w:rPr>
      </w:pPr>
    </w:p>
    <w:p>
      <w:pPr>
        <w:pStyle w:val="11"/>
        <w:snapToGrid w:val="0"/>
        <w:spacing w:after="240" w:line="560" w:lineRule="exact"/>
        <w:ind w:firstLine="0" w:firstLineChars="0"/>
        <w:contextualSpacing/>
        <w:jc w:val="center"/>
        <w:rPr>
          <w:rFonts w:ascii="微软雅黑" w:hAnsi="微软雅黑" w:eastAsia="微软雅黑"/>
          <w:w w:val="80"/>
          <w:sz w:val="32"/>
          <w:szCs w:val="32"/>
        </w:rPr>
      </w:pPr>
    </w:p>
    <w:p>
      <w:pPr>
        <w:pStyle w:val="11"/>
        <w:snapToGrid w:val="0"/>
        <w:spacing w:after="240" w:line="560" w:lineRule="exact"/>
        <w:ind w:firstLine="0" w:firstLineChars="0"/>
        <w:contextualSpacing/>
        <w:jc w:val="center"/>
        <w:rPr>
          <w:rFonts w:ascii="微软雅黑" w:hAnsi="微软雅黑" w:eastAsia="微软雅黑"/>
          <w:w w:val="80"/>
          <w:sz w:val="32"/>
          <w:szCs w:val="32"/>
        </w:rPr>
      </w:pPr>
    </w:p>
    <w:p>
      <w:pPr>
        <w:pStyle w:val="11"/>
        <w:snapToGrid w:val="0"/>
        <w:spacing w:after="240" w:line="560" w:lineRule="exact"/>
        <w:ind w:firstLine="0" w:firstLineChars="0"/>
        <w:contextualSpacing/>
        <w:jc w:val="center"/>
        <w:rPr>
          <w:rFonts w:ascii="微软雅黑" w:hAnsi="微软雅黑" w:eastAsia="微软雅黑"/>
          <w:w w:val="80"/>
          <w:sz w:val="32"/>
          <w:szCs w:val="32"/>
        </w:rPr>
      </w:pPr>
    </w:p>
    <w:p>
      <w:pPr>
        <w:pStyle w:val="11"/>
        <w:snapToGrid w:val="0"/>
        <w:spacing w:after="240" w:line="560" w:lineRule="exact"/>
        <w:ind w:firstLine="0" w:firstLineChars="0"/>
        <w:contextualSpacing/>
        <w:jc w:val="center"/>
        <w:rPr>
          <w:rFonts w:ascii="微软雅黑" w:hAnsi="微软雅黑" w:eastAsia="微软雅黑"/>
          <w:w w:val="80"/>
          <w:sz w:val="32"/>
          <w:szCs w:val="32"/>
        </w:rPr>
      </w:pPr>
    </w:p>
    <w:p>
      <w:pPr>
        <w:pStyle w:val="11"/>
        <w:snapToGrid w:val="0"/>
        <w:spacing w:after="240" w:line="560" w:lineRule="exact"/>
        <w:ind w:firstLine="0" w:firstLineChars="0"/>
        <w:contextualSpacing/>
        <w:jc w:val="center"/>
        <w:rPr>
          <w:rFonts w:ascii="微软雅黑" w:hAnsi="微软雅黑" w:eastAsia="微软雅黑"/>
          <w:w w:val="80"/>
          <w:sz w:val="32"/>
          <w:szCs w:val="32"/>
        </w:rPr>
      </w:pPr>
    </w:p>
    <w:p>
      <w:pPr>
        <w:pStyle w:val="11"/>
        <w:snapToGrid w:val="0"/>
        <w:spacing w:after="240" w:line="560" w:lineRule="exact"/>
        <w:ind w:firstLine="0" w:firstLineChars="0"/>
        <w:contextualSpacing/>
        <w:jc w:val="center"/>
        <w:rPr>
          <w:rFonts w:ascii="微软雅黑" w:hAnsi="微软雅黑" w:eastAsia="微软雅黑"/>
          <w:w w:val="80"/>
          <w:sz w:val="32"/>
          <w:szCs w:val="32"/>
        </w:rPr>
      </w:pPr>
    </w:p>
    <w:p>
      <w:pPr>
        <w:pStyle w:val="11"/>
        <w:snapToGrid w:val="0"/>
        <w:spacing w:after="240" w:line="560" w:lineRule="exact"/>
        <w:ind w:firstLine="0" w:firstLineChars="0"/>
        <w:contextualSpacing/>
        <w:jc w:val="center"/>
        <w:rPr>
          <w:rFonts w:ascii="微软雅黑" w:hAnsi="微软雅黑" w:eastAsia="微软雅黑"/>
          <w:w w:val="80"/>
          <w:sz w:val="32"/>
          <w:szCs w:val="32"/>
        </w:rPr>
      </w:pPr>
    </w:p>
    <w:p>
      <w:pPr>
        <w:pStyle w:val="11"/>
        <w:snapToGrid w:val="0"/>
        <w:spacing w:after="240" w:line="560" w:lineRule="exact"/>
        <w:ind w:firstLine="0" w:firstLineChars="0"/>
        <w:contextualSpacing/>
        <w:rPr>
          <w:rFonts w:ascii="微软雅黑" w:hAnsi="微软雅黑" w:eastAsia="微软雅黑"/>
          <w:w w:val="80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1361" w:footer="1587" w:gutter="0"/>
          <w:cols w:space="425" w:num="1"/>
          <w:docGrid w:type="lines" w:linePitch="312" w:charSpace="0"/>
        </w:sectPr>
      </w:pPr>
    </w:p>
    <w:p>
      <w:pPr>
        <w:pStyle w:val="11"/>
        <w:spacing w:line="580" w:lineRule="exact"/>
        <w:ind w:firstLine="0" w:firstLineChars="0"/>
        <w:contextualSpacing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附件1：</w:t>
      </w:r>
    </w:p>
    <w:p>
      <w:pPr>
        <w:pStyle w:val="11"/>
        <w:spacing w:line="580" w:lineRule="exact"/>
        <w:ind w:firstLine="0" w:firstLineChars="0"/>
        <w:contextualSpacing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2018年青少年科学调查体验活动推广示范学校</w:t>
      </w:r>
    </w:p>
    <w:p>
      <w:pPr>
        <w:pStyle w:val="11"/>
        <w:spacing w:line="580" w:lineRule="exact"/>
        <w:ind w:firstLine="0" w:firstLineChars="0"/>
        <w:contextualSpacing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重庆市汇总表</w:t>
      </w:r>
    </w:p>
    <w:p>
      <w:pPr>
        <w:pStyle w:val="11"/>
        <w:spacing w:line="580" w:lineRule="exact"/>
        <w:ind w:firstLine="0" w:firstLineChars="0"/>
        <w:contextualSpacing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区县（盖章）：</w:t>
      </w:r>
    </w:p>
    <w:tbl>
      <w:tblPr>
        <w:tblStyle w:val="8"/>
        <w:tblpPr w:leftFromText="180" w:rightFromText="180" w:vertAnchor="text" w:horzAnchor="page" w:tblpX="2008" w:tblpY="419"/>
        <w:tblOverlap w:val="never"/>
        <w:tblW w:w="12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3291"/>
        <w:gridCol w:w="2164"/>
        <w:gridCol w:w="2164"/>
        <w:gridCol w:w="216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7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b/>
                <w:bCs/>
                <w:w w:val="8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w w:val="80"/>
                <w:sz w:val="32"/>
                <w:szCs w:val="32"/>
              </w:rPr>
              <w:t>序号</w:t>
            </w:r>
          </w:p>
        </w:tc>
        <w:tc>
          <w:tcPr>
            <w:tcW w:w="3291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b/>
                <w:bCs/>
                <w:w w:val="8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w w:val="80"/>
                <w:sz w:val="32"/>
                <w:szCs w:val="32"/>
              </w:rPr>
              <w:t>推荐学校</w:t>
            </w: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b/>
                <w:bCs/>
                <w:w w:val="8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w w:val="80"/>
                <w:sz w:val="32"/>
                <w:szCs w:val="32"/>
              </w:rPr>
              <w:t>学校联系人</w:t>
            </w: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b/>
                <w:bCs/>
                <w:w w:val="8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w w:val="80"/>
                <w:sz w:val="32"/>
                <w:szCs w:val="32"/>
              </w:rPr>
              <w:t>联系方式</w:t>
            </w: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b/>
                <w:bCs/>
                <w:w w:val="8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w w:val="80"/>
                <w:sz w:val="32"/>
                <w:szCs w:val="32"/>
              </w:rPr>
              <w:t>联系地址</w:t>
            </w:r>
          </w:p>
        </w:tc>
        <w:tc>
          <w:tcPr>
            <w:tcW w:w="2160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b/>
                <w:bCs/>
                <w:w w:val="8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w w:val="8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7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32"/>
                <w:szCs w:val="32"/>
              </w:rPr>
              <w:t>1</w:t>
            </w:r>
          </w:p>
        </w:tc>
        <w:tc>
          <w:tcPr>
            <w:tcW w:w="3291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7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32"/>
                <w:szCs w:val="32"/>
              </w:rPr>
              <w:t>2</w:t>
            </w:r>
          </w:p>
        </w:tc>
        <w:tc>
          <w:tcPr>
            <w:tcW w:w="3291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7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32"/>
                <w:szCs w:val="32"/>
              </w:rPr>
              <w:t>3</w:t>
            </w:r>
          </w:p>
        </w:tc>
        <w:tc>
          <w:tcPr>
            <w:tcW w:w="3291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7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32"/>
                <w:szCs w:val="32"/>
              </w:rPr>
              <w:t>4</w:t>
            </w:r>
          </w:p>
        </w:tc>
        <w:tc>
          <w:tcPr>
            <w:tcW w:w="3291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7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32"/>
                <w:szCs w:val="32"/>
              </w:rPr>
              <w:t>5</w:t>
            </w:r>
          </w:p>
        </w:tc>
        <w:tc>
          <w:tcPr>
            <w:tcW w:w="3291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7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32"/>
                <w:szCs w:val="32"/>
              </w:rPr>
              <w:t>6</w:t>
            </w:r>
          </w:p>
        </w:tc>
        <w:tc>
          <w:tcPr>
            <w:tcW w:w="3291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7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32"/>
                <w:szCs w:val="32"/>
              </w:rPr>
              <w:t>7</w:t>
            </w:r>
          </w:p>
        </w:tc>
        <w:tc>
          <w:tcPr>
            <w:tcW w:w="3291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7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32"/>
                <w:szCs w:val="32"/>
              </w:rPr>
              <w:t>8</w:t>
            </w:r>
          </w:p>
        </w:tc>
        <w:tc>
          <w:tcPr>
            <w:tcW w:w="3291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7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32"/>
                <w:szCs w:val="32"/>
              </w:rPr>
              <w:t>9</w:t>
            </w:r>
          </w:p>
        </w:tc>
        <w:tc>
          <w:tcPr>
            <w:tcW w:w="3291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4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pStyle w:val="11"/>
              <w:snapToGrid w:val="0"/>
              <w:spacing w:after="240" w:line="560" w:lineRule="exact"/>
              <w:ind w:firstLine="0" w:firstLineChars="0"/>
              <w:contextualSpacing/>
              <w:jc w:val="center"/>
              <w:rPr>
                <w:rFonts w:ascii="方正仿宋_GBK" w:hAnsi="方正仿宋_GBK" w:eastAsia="方正仿宋_GBK" w:cs="方正仿宋_GBK"/>
                <w:w w:val="80"/>
                <w:sz w:val="32"/>
                <w:szCs w:val="32"/>
              </w:rPr>
            </w:pPr>
          </w:p>
        </w:tc>
      </w:tr>
    </w:tbl>
    <w:p>
      <w:pPr>
        <w:pStyle w:val="11"/>
        <w:snapToGrid w:val="0"/>
        <w:spacing w:after="240" w:line="560" w:lineRule="exact"/>
        <w:ind w:firstLine="0" w:firstLineChars="0"/>
        <w:contextualSpacing/>
        <w:jc w:val="both"/>
        <w:rPr>
          <w:rFonts w:ascii="微软雅黑" w:hAnsi="微软雅黑" w:eastAsia="微软雅黑"/>
          <w:w w:val="80"/>
          <w:sz w:val="32"/>
          <w:szCs w:val="32"/>
        </w:rPr>
        <w:sectPr>
          <w:pgSz w:w="16838" w:h="11906" w:orient="landscape"/>
          <w:pgMar w:top="1134" w:right="1701" w:bottom="1134" w:left="1701" w:header="1361" w:footer="1587" w:gutter="0"/>
          <w:cols w:space="0" w:num="1"/>
          <w:docGrid w:type="linesAndChars" w:linePitch="312" w:charSpace="0"/>
        </w:sectPr>
      </w:pPr>
    </w:p>
    <w:p>
      <w:pPr>
        <w:pStyle w:val="11"/>
        <w:snapToGrid w:val="0"/>
        <w:spacing w:after="240"/>
        <w:ind w:left="0" w:leftChars="0" w:firstLine="0" w:firstLineChars="0"/>
        <w:contextualSpacing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附件2：</w:t>
      </w:r>
    </w:p>
    <w:p>
      <w:pPr>
        <w:pStyle w:val="11"/>
        <w:snapToGrid w:val="0"/>
        <w:spacing w:after="240" w:line="560" w:lineRule="exact"/>
        <w:ind w:firstLine="0" w:firstLineChars="0"/>
        <w:contextualSpacing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1" w:name="_Hlk50809422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关于申报2018年青少年科学调查体验活动</w:t>
      </w:r>
    </w:p>
    <w:bookmarkEnd w:id="1"/>
    <w:p>
      <w:pPr>
        <w:pStyle w:val="11"/>
        <w:snapToGrid w:val="0"/>
        <w:spacing w:after="240" w:line="560" w:lineRule="exact"/>
        <w:ind w:firstLine="0" w:firstLineChars="0"/>
        <w:contextualSpacing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推广示范学校的通知</w:t>
      </w:r>
    </w:p>
    <w:p>
      <w:pPr>
        <w:pStyle w:val="11"/>
        <w:snapToGrid w:val="0"/>
        <w:spacing w:after="240" w:line="560" w:lineRule="exact"/>
        <w:ind w:firstLine="0" w:firstLineChars="0"/>
        <w:contextualSpacing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11"/>
        <w:snapToGrid w:val="0"/>
        <w:spacing w:after="240"/>
        <w:ind w:firstLine="624" w:firstLineChars="0"/>
        <w:contextualSpacing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扩大青少年科学调查体验活动覆盖范围，推动活动更加平衡充分发展，促进更多青少年参与活动、提高科学素质、培养科学兴趣，为建设世界科技强国提供科教和人才支撑。2018年，中国科协青少年科技中心将继续开展活动推广示范学校创建工作。现将有关事项通知如下：</w:t>
      </w:r>
    </w:p>
    <w:p>
      <w:pPr>
        <w:pStyle w:val="11"/>
        <w:snapToGrid w:val="0"/>
        <w:spacing w:after="240" w:line="560" w:lineRule="exact"/>
        <w:ind w:firstLine="624" w:firstLineChars="0"/>
        <w:contextualSpacing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一、创建方式</w:t>
      </w:r>
    </w:p>
    <w:p>
      <w:pPr>
        <w:pStyle w:val="11"/>
        <w:snapToGrid w:val="0"/>
        <w:spacing w:after="240" w:line="560" w:lineRule="exact"/>
        <w:ind w:firstLine="624" w:firstLineChars="0"/>
        <w:contextualSpacing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国青少年科学调查体验活动推广示范学校创建工作将在全国31个省、直辖市、自治区和新疆生产建设兵团组织开展，通过活动主题网站在线申报，采取“省级推荐、资格认定”的方式组织进行，具体组织申报工作由各省级青少年科技教育工作机构负责。</w:t>
      </w:r>
    </w:p>
    <w:p>
      <w:pPr>
        <w:pStyle w:val="11"/>
        <w:snapToGrid w:val="0"/>
        <w:spacing w:after="240" w:line="560" w:lineRule="exact"/>
        <w:ind w:firstLine="624" w:firstLineChars="0"/>
        <w:contextualSpacing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二、创建数量</w:t>
      </w:r>
    </w:p>
    <w:p>
      <w:pPr>
        <w:pStyle w:val="11"/>
        <w:snapToGrid w:val="0"/>
        <w:spacing w:after="240" w:line="560" w:lineRule="exact"/>
        <w:ind w:firstLine="624" w:firstLineChars="0"/>
        <w:contextualSpacing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青少年科学调查体验活动主要面向小学和初中学生开展。每个省级青少年科技教育工作机构推荐80-100所学校作为活动推广示范学校，原则上小学60%、初中40%，农村学校数量不低于各省推荐总数的50%。个别地区因客观条件所限，无法按照规定数量或比例进行推荐，应提前与主办单位联系沟通，主办单位将根据实际情况进行调整。</w:t>
      </w:r>
    </w:p>
    <w:p>
      <w:pPr>
        <w:pStyle w:val="11"/>
        <w:snapToGrid w:val="0"/>
        <w:spacing w:after="240" w:line="560" w:lineRule="exact"/>
        <w:ind w:firstLine="624" w:firstLineChars="0"/>
        <w:contextualSpacing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三、申报条件</w:t>
      </w:r>
    </w:p>
    <w:p>
      <w:pPr>
        <w:pStyle w:val="11"/>
        <w:snapToGrid w:val="0"/>
        <w:spacing w:line="560" w:lineRule="exact"/>
        <w:ind w:firstLine="640"/>
        <w:contextualSpacing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1.申报学校须重视青少年科技教育活动，曾经参与或组织开展过类似的科技活动。</w:t>
      </w:r>
    </w:p>
    <w:p>
      <w:pPr>
        <w:pStyle w:val="11"/>
        <w:snapToGrid w:val="0"/>
        <w:spacing w:line="560" w:lineRule="exact"/>
        <w:ind w:firstLine="640"/>
        <w:contextualSpacing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2.申报学校须具备相对固定的专兼职科技教师队伍，科技教师人数不少于1名。</w:t>
      </w:r>
    </w:p>
    <w:p>
      <w:pPr>
        <w:pStyle w:val="11"/>
        <w:snapToGrid w:val="0"/>
        <w:spacing w:line="560" w:lineRule="exact"/>
        <w:ind w:firstLine="640"/>
        <w:contextualSpacing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3.申报学校能接受国家级和省级活动主管部门的指导和监督，组织学校学生参与活动，能够及时上传活动信息、报送活动总结、提交活动成果等。</w:t>
      </w:r>
    </w:p>
    <w:p>
      <w:pPr>
        <w:widowControl w:val="0"/>
        <w:snapToGrid w:val="0"/>
        <w:spacing w:line="560" w:lineRule="exact"/>
        <w:ind w:firstLine="604" w:firstLineChars="189"/>
        <w:contextualSpacing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四、工作步骤</w:t>
      </w:r>
    </w:p>
    <w:p>
      <w:pPr>
        <w:pStyle w:val="11"/>
        <w:snapToGrid w:val="0"/>
        <w:spacing w:line="560" w:lineRule="exact"/>
        <w:ind w:firstLine="640"/>
        <w:contextualSpacing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（一）省级推荐</w:t>
      </w:r>
    </w:p>
    <w:p>
      <w:pPr>
        <w:pStyle w:val="11"/>
        <w:snapToGrid w:val="0"/>
        <w:spacing w:line="560" w:lineRule="exact"/>
        <w:ind w:firstLine="640"/>
        <w:contextualSpacing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各省级青少年科技教育工作机构组织学校填写《青少年科学调查体验活动推广示范学校申请表》（见附件），并于3月16日前登录青少年科学调查体验活动主题网站提交学校申报信息（网址：</w:t>
      </w:r>
      <w:bookmarkStart w:id="2" w:name="_Hlk508092841"/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"http://www.scienceday.org.cn/2018/"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www.scienceday.org.cn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bookmarkEnd w:id="2"/>
      <w:r>
        <w:rPr>
          <w:rFonts w:hint="eastAsia" w:ascii="方正仿宋_GBK" w:hAnsi="方正仿宋_GBK" w:eastAsia="方正仿宋_GBK" w:cs="方正仿宋_GBK"/>
          <w:sz w:val="32"/>
          <w:szCs w:val="32"/>
        </w:rPr>
        <w:t>）。</w:t>
      </w:r>
    </w:p>
    <w:p>
      <w:pPr>
        <w:pStyle w:val="11"/>
        <w:snapToGrid w:val="0"/>
        <w:spacing w:line="560" w:lineRule="exact"/>
        <w:ind w:firstLine="640"/>
        <w:contextualSpacing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（二）资格认定</w:t>
      </w:r>
    </w:p>
    <w:p>
      <w:pPr>
        <w:pStyle w:val="11"/>
        <w:snapToGrid w:val="0"/>
        <w:spacing w:line="560" w:lineRule="exact"/>
        <w:ind w:firstLine="640"/>
        <w:contextualSpacing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3月中下旬，主办单位将对各省推荐的活动推广示范学校进行资格审核，研究确定2018年青少年科学调查体验活动推广示范学校名单。</w:t>
      </w:r>
    </w:p>
    <w:p>
      <w:pPr>
        <w:snapToGrid w:val="0"/>
        <w:spacing w:line="560" w:lineRule="exact"/>
        <w:ind w:firstLine="640" w:firstLineChars="200"/>
        <w:contextualSpacing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五、有关要求</w:t>
      </w:r>
    </w:p>
    <w:p>
      <w:pPr>
        <w:pStyle w:val="11"/>
        <w:snapToGrid w:val="0"/>
        <w:spacing w:line="560" w:lineRule="exact"/>
        <w:ind w:firstLine="640"/>
        <w:contextualSpacing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精心严密组织。各级青少年科技教育机构要精心组织活动推广示范学校创建工作，既要把科技教育基础较好、科技教师力量较强的学校推选出来，提高活动开展质量，又要兼顾农村地区、偏远地区的学校需求，扩大活动覆盖范围。推广示范学校申请表要按照规定格式进行填写，确保要素齐全，并规定时限在主题网站进行上报。</w:t>
      </w:r>
    </w:p>
    <w:p>
      <w:pPr>
        <w:pStyle w:val="11"/>
        <w:snapToGrid w:val="0"/>
        <w:spacing w:line="560" w:lineRule="exact"/>
        <w:ind w:firstLine="640"/>
        <w:contextualSpacing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（二）建好用好推广示范学校省级储备库。凡参加过青少年科学调查体验活动的学校，都应纳入省级推广示范学校储备库。在本 年度继续确定为全国活动推广示范学校的，由主办单位免费配发一定数量活动手册、指南和资源包；没有被确定为本年度全国活动推广示范学校的，省级青少年科技教育机构要加强组织指导，发挥好储备库学校的经验优势，利用活动主题网站或自行设计开展活动。</w:t>
      </w:r>
    </w:p>
    <w:p>
      <w:pPr>
        <w:pStyle w:val="11"/>
        <w:snapToGrid w:val="0"/>
        <w:spacing w:line="560" w:lineRule="exact"/>
        <w:ind w:firstLine="640"/>
        <w:contextualSpacing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加强指导帮带。各级青少年科技教育工作机构要加强对相关学校的指导帮带力度，及时指导、监督相关学校活动资源使用及工作开展情况，对活动开展滞后的学校应及时提醒，动员其组织开展活动。有条件的地区应组织开展本地区骨干科技教师培训，培训对象以活动推广示范学校的教师为主。</w:t>
      </w:r>
    </w:p>
    <w:p>
      <w:pPr>
        <w:pStyle w:val="11"/>
        <w:snapToGrid w:val="0"/>
        <w:spacing w:line="560" w:lineRule="exact"/>
        <w:ind w:firstLine="640"/>
        <w:contextualSpacing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snapToGrid w:val="0"/>
        <w:spacing w:line="560" w:lineRule="exact"/>
        <w:ind w:firstLine="604" w:firstLineChars="189"/>
        <w:contextualSpacing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联系方式</w:t>
      </w:r>
    </w:p>
    <w:p>
      <w:pPr>
        <w:widowControl w:val="0"/>
        <w:snapToGrid w:val="0"/>
        <w:spacing w:line="560" w:lineRule="exact"/>
        <w:ind w:firstLine="604" w:firstLineChars="189"/>
        <w:contextualSpacing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技术咨询：</w:t>
      </w:r>
    </w:p>
    <w:p>
      <w:pPr>
        <w:widowControl w:val="0"/>
        <w:snapToGrid w:val="0"/>
        <w:spacing w:line="560" w:lineRule="exact"/>
        <w:ind w:firstLine="604" w:firstLineChars="189"/>
        <w:contextualSpacing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 xml:space="preserve">联系人：马建维 </w:t>
      </w:r>
    </w:p>
    <w:p>
      <w:pPr>
        <w:widowControl w:val="0"/>
        <w:snapToGrid w:val="0"/>
        <w:spacing w:line="560" w:lineRule="exact"/>
        <w:ind w:firstLine="604" w:firstLineChars="189"/>
        <w:contextualSpacing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联系方式：596005187（QQ号）</w:t>
      </w:r>
    </w:p>
    <w:p>
      <w:pPr>
        <w:widowControl w:val="0"/>
        <w:snapToGrid w:val="0"/>
        <w:spacing w:line="560" w:lineRule="exact"/>
        <w:ind w:firstLine="604" w:firstLineChars="189"/>
        <w:contextualSpacing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业务咨询：</w:t>
      </w:r>
    </w:p>
    <w:p>
      <w:pPr>
        <w:widowControl w:val="0"/>
        <w:snapToGrid w:val="0"/>
        <w:spacing w:line="560" w:lineRule="exact"/>
        <w:ind w:firstLine="604" w:firstLineChars="189"/>
        <w:contextualSpacing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联系人：刘  钊    李冬晖</w:t>
      </w:r>
    </w:p>
    <w:p>
      <w:pPr>
        <w:widowControl w:val="0"/>
        <w:snapToGrid w:val="0"/>
        <w:spacing w:line="560" w:lineRule="exact"/>
        <w:ind w:firstLine="604" w:firstLineChars="189"/>
        <w:contextualSpacing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 xml:space="preserve">电  话：010-68515219 </w:t>
      </w:r>
    </w:p>
    <w:p>
      <w:pPr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附件：2018年青少年科学调查体验活动推广示范学校申请表</w:t>
      </w:r>
    </w:p>
    <w:tbl>
      <w:tblPr>
        <w:tblStyle w:val="7"/>
        <w:tblpPr w:leftFromText="180" w:rightFromText="180" w:vertAnchor="page" w:horzAnchor="page" w:tblpX="1537" w:tblpY="3056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637"/>
        <w:gridCol w:w="631"/>
        <w:gridCol w:w="1418"/>
        <w:gridCol w:w="1876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580" w:lineRule="exact"/>
              <w:contextualSpacing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br w:type="page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br w:type="page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 xml:space="preserve">一、基本情况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学校名称</w:t>
            </w:r>
          </w:p>
        </w:tc>
        <w:tc>
          <w:tcPr>
            <w:tcW w:w="7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学校名称应填写完整，名称前应注明： XX省（自治区）XX市XX县（区）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教师人数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right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人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其中，科技教师人数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right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学生人数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right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人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预计参与此活动人数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right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所在部门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通讯地址</w:t>
            </w:r>
          </w:p>
        </w:tc>
        <w:tc>
          <w:tcPr>
            <w:tcW w:w="7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具体地址前要注明：XX省（自治区）XX市XX县（区）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邮政编码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QQ号码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580" w:lineRule="exact"/>
              <w:contextualSpacing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 xml:space="preserve">二、开展青少年科普活动情况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2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是否参加过青少年科学调查体验活动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34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简要列出已开展的青少年科普活动名称</w:t>
            </w:r>
          </w:p>
        </w:tc>
        <w:tc>
          <w:tcPr>
            <w:tcW w:w="53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66" w:hRule="atLeast"/>
        </w:trPr>
        <w:tc>
          <w:tcPr>
            <w:tcW w:w="34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</w:rPr>
              <w:t>2018年拟开展青少年科普活动的计划安排</w:t>
            </w:r>
          </w:p>
        </w:tc>
        <w:tc>
          <w:tcPr>
            <w:tcW w:w="53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contextualSpacing/>
              <w:rPr>
                <w:rFonts w:ascii="方正仿宋_GBK" w:hAnsi="方正仿宋_GBK" w:eastAsia="方正仿宋_GBK" w:cs="方正仿宋_GBK"/>
                <w:kern w:val="2"/>
                <w:sz w:val="32"/>
                <w:szCs w:val="32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sectPr>
      <w:pgSz w:w="11906" w:h="16838"/>
      <w:pgMar w:top="2098" w:right="1474" w:bottom="1985" w:left="1588" w:header="136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194334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BF"/>
    <w:rsid w:val="000769A3"/>
    <w:rsid w:val="000967DF"/>
    <w:rsid w:val="000A25C2"/>
    <w:rsid w:val="001456D1"/>
    <w:rsid w:val="00165360"/>
    <w:rsid w:val="001F0888"/>
    <w:rsid w:val="002301BB"/>
    <w:rsid w:val="0026775B"/>
    <w:rsid w:val="00293593"/>
    <w:rsid w:val="002C7938"/>
    <w:rsid w:val="00303972"/>
    <w:rsid w:val="003B481B"/>
    <w:rsid w:val="00455F69"/>
    <w:rsid w:val="00487CF0"/>
    <w:rsid w:val="004940BB"/>
    <w:rsid w:val="00501107"/>
    <w:rsid w:val="00514A14"/>
    <w:rsid w:val="00523937"/>
    <w:rsid w:val="005C42D0"/>
    <w:rsid w:val="005E535F"/>
    <w:rsid w:val="005F0147"/>
    <w:rsid w:val="00636964"/>
    <w:rsid w:val="00645146"/>
    <w:rsid w:val="00667933"/>
    <w:rsid w:val="006940F1"/>
    <w:rsid w:val="006A105D"/>
    <w:rsid w:val="006B51FB"/>
    <w:rsid w:val="00780CDA"/>
    <w:rsid w:val="007A62DC"/>
    <w:rsid w:val="008067B7"/>
    <w:rsid w:val="00825066"/>
    <w:rsid w:val="008551F8"/>
    <w:rsid w:val="00876A0F"/>
    <w:rsid w:val="008C622F"/>
    <w:rsid w:val="0091581B"/>
    <w:rsid w:val="0094673F"/>
    <w:rsid w:val="00954799"/>
    <w:rsid w:val="00972532"/>
    <w:rsid w:val="009C4DF3"/>
    <w:rsid w:val="00A209BF"/>
    <w:rsid w:val="00A46D0F"/>
    <w:rsid w:val="00AE2D89"/>
    <w:rsid w:val="00B35BD8"/>
    <w:rsid w:val="00B53BE2"/>
    <w:rsid w:val="00B6070C"/>
    <w:rsid w:val="00B71736"/>
    <w:rsid w:val="00C15C56"/>
    <w:rsid w:val="00C612B6"/>
    <w:rsid w:val="00C80BBC"/>
    <w:rsid w:val="00C93275"/>
    <w:rsid w:val="00CA7C5A"/>
    <w:rsid w:val="00D33B29"/>
    <w:rsid w:val="00D61B53"/>
    <w:rsid w:val="00DA07AB"/>
    <w:rsid w:val="00DB2BBD"/>
    <w:rsid w:val="00E0341A"/>
    <w:rsid w:val="00E32880"/>
    <w:rsid w:val="00E421E6"/>
    <w:rsid w:val="00EA69B5"/>
    <w:rsid w:val="00EB1DD9"/>
    <w:rsid w:val="00EB33E8"/>
    <w:rsid w:val="00F428AC"/>
    <w:rsid w:val="00F461D0"/>
    <w:rsid w:val="00F900A0"/>
    <w:rsid w:val="00FB037D"/>
    <w:rsid w:val="00FB5659"/>
    <w:rsid w:val="00FD0A16"/>
    <w:rsid w:val="30D72DAA"/>
    <w:rsid w:val="3E9D5791"/>
    <w:rsid w:val="48ED03A9"/>
    <w:rsid w:val="6E1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 w:val="0"/>
      <w:spacing w:before="100" w:beforeAutospacing="1" w:after="100" w:afterAutospacing="1"/>
    </w:pPr>
    <w:rPr>
      <w:rFonts w:asciiTheme="minorHAnsi" w:hAnsiTheme="minorHAnsi" w:eastAsiaTheme="minorEastAsia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 w:val="0"/>
      <w:ind w:firstLine="420" w:firstLineChars="200"/>
    </w:pPr>
    <w:rPr>
      <w:rFonts w:ascii="Calibri" w:hAnsi="Calibri"/>
      <w:kern w:val="2"/>
      <w:szCs w:val="22"/>
    </w:rPr>
  </w:style>
  <w:style w:type="character" w:customStyle="1" w:styleId="12">
    <w:name w:val="未处理的提及1"/>
    <w:basedOn w:val="5"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378</Words>
  <Characters>2161</Characters>
  <Lines>18</Lines>
  <Paragraphs>5</Paragraphs>
  <ScaleCrop>false</ScaleCrop>
  <LinksUpToDate>false</LinksUpToDate>
  <CharactersWithSpaces>2534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2018-03-06T04:10:00Z</dcterms:created>
  <dc:creator>LIUZ</dc:creator>
  <cp:lastModifiedBy>ㄊˇˇ棼子钱</cp:lastModifiedBy>
  <dcterms:modified xsi:type="dcterms:W3CDTF">2018-03-06T05:44:56Z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