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</w:t>
      </w:r>
    </w:p>
    <w:p>
      <w:pPr>
        <w:spacing w:after="240" w:afterLines="100"/>
        <w:jc w:val="center"/>
        <w:rPr>
          <w:rFonts w:hint="eastAsia"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2017年“英才计划”工作研讨会报名表</w:t>
      </w:r>
    </w:p>
    <w:tbl>
      <w:tblPr>
        <w:tblStyle w:val="3"/>
        <w:tblW w:w="90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176"/>
        <w:gridCol w:w="1484"/>
        <w:gridCol w:w="1680"/>
        <w:gridCol w:w="1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参会代表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省级管理办公室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高校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到达日期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到达时间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离开日期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离开时间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是否安排住宿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特殊饮食要求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请详细填写并于5月26日前将参会人员报名表电子版发送至</w:t>
      </w:r>
    </w:p>
    <w:p>
      <w:pPr>
        <w:rPr>
          <w:rFonts w:hint="eastAsia"/>
          <w:color w:val="000000"/>
        </w:rPr>
      </w:pPr>
      <w:r>
        <w:rPr>
          <w:rFonts w:ascii="仿宋_GB2312" w:eastAsia="仿宋_GB2312"/>
          <w:color w:val="000000"/>
          <w:sz w:val="32"/>
          <w:szCs w:val="32"/>
        </w:rPr>
        <w:t>天津市</w:t>
      </w:r>
      <w:r>
        <w:rPr>
          <w:rFonts w:hint="eastAsia" w:ascii="仿宋_GB2312" w:eastAsia="仿宋_GB2312"/>
          <w:color w:val="000000"/>
          <w:sz w:val="32"/>
          <w:szCs w:val="32"/>
        </w:rPr>
        <w:t>青少年科技中心，邮箱：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lijunkjzx@aliyun.com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84749"/>
    <w:rsid w:val="221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2017-05-13T06:33:00Z</dcterms:created>
  <dc:creator>Administrator</dc:creator>
  <cp:lastModifiedBy>Administrator</cp:lastModifiedBy>
  <dcterms:modified xsi:type="dcterms:W3CDTF">2017-05-13T06:33:18Z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